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DD383" w14:textId="521ADD03" w:rsidR="003F1ACA" w:rsidRPr="000905E3" w:rsidRDefault="004E0AC7" w:rsidP="0005376A">
      <w:pPr>
        <w:rPr>
          <w:rFonts w:ascii="Calibri" w:eastAsia="Calibri" w:hAnsi="Calibri" w:cs="Times New Roman"/>
          <w:b/>
          <w:bCs/>
          <w:color w:val="153D63" w:themeColor="text2" w:themeTint="E6"/>
          <w:kern w:val="0"/>
          <w:sz w:val="36"/>
          <w:szCs w:val="36"/>
          <w14:ligatures w14:val="none"/>
        </w:rPr>
      </w:pPr>
      <w:r w:rsidRPr="000905E3">
        <w:rPr>
          <w:rFonts w:ascii="Calibri" w:eastAsia="Calibri" w:hAnsi="Calibri" w:cs="Times New Roman"/>
          <w:b/>
          <w:bCs/>
          <w:color w:val="153D63" w:themeColor="text2" w:themeTint="E6"/>
          <w:kern w:val="0"/>
          <w:sz w:val="36"/>
          <w:szCs w:val="36"/>
          <w14:ligatures w14:val="none"/>
        </w:rPr>
        <w:t xml:space="preserve">Come In! Galerie zeigt Kunst von </w:t>
      </w:r>
      <w:r w:rsidR="00FD6150">
        <w:rPr>
          <w:rFonts w:ascii="Calibri" w:eastAsia="Calibri" w:hAnsi="Calibri" w:cs="Times New Roman"/>
          <w:b/>
          <w:bCs/>
          <w:color w:val="153D63" w:themeColor="text2" w:themeTint="E6"/>
          <w:kern w:val="0"/>
          <w:sz w:val="36"/>
          <w:szCs w:val="36"/>
          <w14:ligatures w14:val="none"/>
        </w:rPr>
        <w:t>Emil Eckert</w:t>
      </w:r>
    </w:p>
    <w:p w14:paraId="5CC68DBA" w14:textId="7EE577BB" w:rsidR="000904C0" w:rsidRPr="00D03507" w:rsidRDefault="004E0AC7" w:rsidP="0005376A">
      <w:pPr>
        <w:spacing w:line="276" w:lineRule="auto"/>
      </w:pPr>
      <w:r>
        <w:t xml:space="preserve">Galerie für junge Kunst im Impulsquartier </w:t>
      </w:r>
      <w:proofErr w:type="spellStart"/>
      <w:r>
        <w:t>Waidhofen</w:t>
      </w:r>
      <w:proofErr w:type="spellEnd"/>
      <w:r>
        <w:t xml:space="preserve"> an der Ybbs</w:t>
      </w:r>
    </w:p>
    <w:p w14:paraId="52B433CE" w14:textId="77777777" w:rsidR="000904C0" w:rsidRDefault="000904C0" w:rsidP="0005376A">
      <w:pPr>
        <w:rPr>
          <w:lang w:val="de-DE"/>
        </w:rPr>
      </w:pPr>
    </w:p>
    <w:p w14:paraId="61254D04" w14:textId="26FCD2FE" w:rsidR="004E0AC7" w:rsidRPr="0005376A" w:rsidRDefault="004E0AC7" w:rsidP="0005376A">
      <w:pPr>
        <w:rPr>
          <w:rFonts w:ascii="Calibri" w:hAnsi="Calibri" w:cs="Calibri"/>
          <w:sz w:val="22"/>
          <w:szCs w:val="22"/>
          <w:lang w:val="de-DE"/>
        </w:rPr>
      </w:pPr>
      <w:proofErr w:type="spellStart"/>
      <w:r w:rsidRPr="0005376A">
        <w:rPr>
          <w:rFonts w:ascii="Calibri" w:hAnsi="Calibri" w:cs="Calibri"/>
          <w:sz w:val="22"/>
          <w:szCs w:val="22"/>
          <w:lang w:val="de-DE"/>
        </w:rPr>
        <w:t>Waidhofen</w:t>
      </w:r>
      <w:proofErr w:type="spellEnd"/>
      <w:r w:rsidRPr="0005376A">
        <w:rPr>
          <w:rFonts w:ascii="Calibri" w:hAnsi="Calibri" w:cs="Calibri"/>
          <w:sz w:val="22"/>
          <w:szCs w:val="22"/>
          <w:lang w:val="de-DE"/>
        </w:rPr>
        <w:t xml:space="preserve"> an der </w:t>
      </w:r>
      <w:r w:rsidRPr="00E24694">
        <w:rPr>
          <w:rFonts w:ascii="Calibri" w:hAnsi="Calibri" w:cs="Calibri"/>
          <w:sz w:val="22"/>
          <w:szCs w:val="22"/>
          <w:lang w:val="de-DE"/>
        </w:rPr>
        <w:t xml:space="preserve">Ybbs, </w:t>
      </w:r>
      <w:r w:rsidR="00FD6150">
        <w:rPr>
          <w:rFonts w:ascii="Calibri" w:hAnsi="Calibri" w:cs="Calibri"/>
          <w:sz w:val="22"/>
          <w:szCs w:val="22"/>
          <w:lang w:val="de-DE"/>
        </w:rPr>
        <w:t>11</w:t>
      </w:r>
      <w:r w:rsidR="00060A98" w:rsidRPr="00E24694">
        <w:rPr>
          <w:rFonts w:ascii="Calibri" w:hAnsi="Calibri" w:cs="Calibri"/>
          <w:sz w:val="22"/>
          <w:szCs w:val="22"/>
          <w:lang w:val="de-DE"/>
        </w:rPr>
        <w:t xml:space="preserve">. </w:t>
      </w:r>
      <w:r w:rsidR="00FD6150">
        <w:rPr>
          <w:rFonts w:ascii="Calibri" w:hAnsi="Calibri" w:cs="Calibri"/>
          <w:sz w:val="22"/>
          <w:szCs w:val="22"/>
          <w:lang w:val="de-DE"/>
        </w:rPr>
        <w:t>August</w:t>
      </w:r>
      <w:r w:rsidRPr="00E24694">
        <w:rPr>
          <w:rFonts w:ascii="Calibri" w:hAnsi="Calibri" w:cs="Calibri"/>
          <w:sz w:val="22"/>
          <w:szCs w:val="22"/>
          <w:lang w:val="de-DE"/>
        </w:rPr>
        <w:t xml:space="preserve"> 2026.</w:t>
      </w:r>
      <w:r w:rsidRPr="00E24694">
        <w:rPr>
          <w:rFonts w:ascii="Calibri" w:hAnsi="Calibri" w:cs="Calibri"/>
          <w:b/>
          <w:bCs/>
          <w:sz w:val="22"/>
          <w:szCs w:val="22"/>
          <w:lang w:val="de-DE"/>
        </w:rPr>
        <w:t xml:space="preserve"> </w:t>
      </w:r>
      <w:r w:rsidRPr="0005376A">
        <w:rPr>
          <w:rFonts w:ascii="Calibri" w:hAnsi="Calibri" w:cs="Calibri"/>
          <w:b/>
          <w:bCs/>
          <w:sz w:val="22"/>
          <w:szCs w:val="22"/>
          <w:lang w:val="de-DE"/>
        </w:rPr>
        <w:t xml:space="preserve">Am </w:t>
      </w:r>
      <w:r w:rsidR="00FD6150">
        <w:rPr>
          <w:rFonts w:ascii="Calibri" w:hAnsi="Calibri" w:cs="Calibri"/>
          <w:b/>
          <w:bCs/>
          <w:sz w:val="22"/>
          <w:szCs w:val="22"/>
          <w:lang w:val="de-DE"/>
        </w:rPr>
        <w:t>21</w:t>
      </w:r>
      <w:r w:rsidR="002277A5">
        <w:rPr>
          <w:rFonts w:ascii="Calibri" w:hAnsi="Calibri" w:cs="Calibri"/>
          <w:b/>
          <w:bCs/>
          <w:sz w:val="22"/>
          <w:szCs w:val="22"/>
          <w:lang w:val="de-DE"/>
        </w:rPr>
        <w:t xml:space="preserve">. </w:t>
      </w:r>
      <w:r w:rsidR="00FD6150">
        <w:rPr>
          <w:rFonts w:ascii="Calibri" w:hAnsi="Calibri" w:cs="Calibri"/>
          <w:b/>
          <w:bCs/>
          <w:sz w:val="22"/>
          <w:szCs w:val="22"/>
          <w:lang w:val="de-DE"/>
        </w:rPr>
        <w:t>August</w:t>
      </w:r>
      <w:r w:rsidRPr="0005376A">
        <w:rPr>
          <w:rFonts w:ascii="Calibri" w:hAnsi="Calibri" w:cs="Calibri"/>
          <w:b/>
          <w:bCs/>
          <w:sz w:val="22"/>
          <w:szCs w:val="22"/>
          <w:lang w:val="de-DE"/>
        </w:rPr>
        <w:t xml:space="preserve"> öffnet die Come In! Galerie im Impulsquartier in </w:t>
      </w:r>
      <w:proofErr w:type="spellStart"/>
      <w:r w:rsidRPr="0005376A">
        <w:rPr>
          <w:rFonts w:ascii="Calibri" w:hAnsi="Calibri" w:cs="Calibri"/>
          <w:b/>
          <w:bCs/>
          <w:sz w:val="22"/>
          <w:szCs w:val="22"/>
          <w:lang w:val="de-DE"/>
        </w:rPr>
        <w:t>Waidhofen</w:t>
      </w:r>
      <w:proofErr w:type="spellEnd"/>
      <w:r w:rsidRPr="0005376A">
        <w:rPr>
          <w:rFonts w:ascii="Calibri" w:hAnsi="Calibri" w:cs="Calibri"/>
          <w:b/>
          <w:bCs/>
          <w:sz w:val="22"/>
          <w:szCs w:val="22"/>
          <w:lang w:val="de-DE"/>
        </w:rPr>
        <w:t xml:space="preserve"> an der Ybbs erneut ihre Tore.</w:t>
      </w:r>
      <w:r w:rsidR="002277A5">
        <w:rPr>
          <w:rFonts w:ascii="Calibri" w:hAnsi="Calibri" w:cs="Calibri"/>
          <w:b/>
          <w:bCs/>
          <w:sz w:val="22"/>
          <w:szCs w:val="22"/>
          <w:lang w:val="de-DE"/>
        </w:rPr>
        <w:t xml:space="preserve"> Nach dem Opening wird</w:t>
      </w:r>
      <w:r w:rsidRPr="0005376A">
        <w:rPr>
          <w:rFonts w:ascii="Calibri" w:hAnsi="Calibri" w:cs="Calibri"/>
          <w:b/>
          <w:bCs/>
          <w:sz w:val="22"/>
          <w:szCs w:val="22"/>
          <w:lang w:val="de-DE"/>
        </w:rPr>
        <w:t xml:space="preserve"> bis </w:t>
      </w:r>
      <w:r w:rsidR="00FD6150">
        <w:rPr>
          <w:rFonts w:ascii="Calibri" w:hAnsi="Calibri" w:cs="Calibri"/>
          <w:b/>
          <w:bCs/>
          <w:sz w:val="22"/>
          <w:szCs w:val="22"/>
          <w:lang w:val="de-DE"/>
        </w:rPr>
        <w:t>13</w:t>
      </w:r>
      <w:r w:rsidR="002277A5">
        <w:rPr>
          <w:rFonts w:ascii="Calibri" w:hAnsi="Calibri" w:cs="Calibri"/>
          <w:b/>
          <w:bCs/>
          <w:sz w:val="22"/>
          <w:szCs w:val="22"/>
          <w:lang w:val="de-DE"/>
        </w:rPr>
        <w:t xml:space="preserve">. </w:t>
      </w:r>
      <w:r w:rsidR="00FD6150">
        <w:rPr>
          <w:rFonts w:ascii="Calibri" w:hAnsi="Calibri" w:cs="Calibri"/>
          <w:b/>
          <w:bCs/>
          <w:sz w:val="22"/>
          <w:szCs w:val="22"/>
          <w:lang w:val="de-DE"/>
        </w:rPr>
        <w:t>September</w:t>
      </w:r>
      <w:r w:rsidR="002277A5">
        <w:rPr>
          <w:rFonts w:ascii="Calibri" w:hAnsi="Calibri" w:cs="Calibri"/>
          <w:b/>
          <w:bCs/>
          <w:sz w:val="22"/>
          <w:szCs w:val="22"/>
          <w:lang w:val="de-DE"/>
        </w:rPr>
        <w:t xml:space="preserve"> </w:t>
      </w:r>
      <w:r w:rsidR="00FD6150">
        <w:rPr>
          <w:rFonts w:ascii="Calibri" w:hAnsi="Calibri" w:cs="Calibri"/>
          <w:b/>
          <w:bCs/>
          <w:sz w:val="22"/>
          <w:szCs w:val="22"/>
          <w:lang w:val="de-DE"/>
        </w:rPr>
        <w:t>Emil Eckerts</w:t>
      </w:r>
      <w:r w:rsidR="002277A5">
        <w:rPr>
          <w:rFonts w:ascii="Calibri" w:hAnsi="Calibri" w:cs="Calibri"/>
          <w:b/>
          <w:bCs/>
          <w:sz w:val="22"/>
          <w:szCs w:val="22"/>
          <w:lang w:val="de-DE"/>
        </w:rPr>
        <w:t xml:space="preserve"> </w:t>
      </w:r>
      <w:r w:rsidR="00DA572F">
        <w:rPr>
          <w:rFonts w:ascii="Calibri" w:hAnsi="Calibri" w:cs="Calibri"/>
          <w:b/>
          <w:bCs/>
          <w:sz w:val="22"/>
          <w:szCs w:val="22"/>
          <w:lang w:val="de-DE"/>
        </w:rPr>
        <w:t>Ausstellung</w:t>
      </w:r>
      <w:r w:rsidR="002277A5">
        <w:rPr>
          <w:rFonts w:ascii="Calibri" w:hAnsi="Calibri" w:cs="Calibri"/>
          <w:b/>
          <w:bCs/>
          <w:sz w:val="22"/>
          <w:szCs w:val="22"/>
          <w:lang w:val="de-DE"/>
        </w:rPr>
        <w:t xml:space="preserve"> </w:t>
      </w:r>
      <w:r w:rsidR="00DA572F" w:rsidRPr="00DA572F">
        <w:rPr>
          <w:rFonts w:ascii="Calibri" w:hAnsi="Calibri" w:cs="Calibri"/>
          <w:b/>
          <w:bCs/>
          <w:i/>
          <w:iCs/>
          <w:sz w:val="22"/>
          <w:szCs w:val="22"/>
          <w:lang w:val="de-DE"/>
        </w:rPr>
        <w:t>Schwarze Spiegel</w:t>
      </w:r>
      <w:r w:rsidR="002277A5">
        <w:rPr>
          <w:rFonts w:ascii="Calibri" w:hAnsi="Calibri" w:cs="Calibri"/>
          <w:b/>
          <w:bCs/>
          <w:sz w:val="22"/>
          <w:szCs w:val="22"/>
          <w:lang w:val="de-DE"/>
        </w:rPr>
        <w:t xml:space="preserve"> gezeigt</w:t>
      </w:r>
      <w:r w:rsidRPr="0005376A">
        <w:rPr>
          <w:rFonts w:ascii="Calibri" w:hAnsi="Calibri" w:cs="Calibri"/>
          <w:b/>
          <w:bCs/>
          <w:sz w:val="22"/>
          <w:szCs w:val="22"/>
          <w:lang w:val="de-DE"/>
        </w:rPr>
        <w:t xml:space="preserve">. </w:t>
      </w:r>
      <w:r w:rsidR="00FD6150">
        <w:rPr>
          <w:rFonts w:ascii="Calibri" w:hAnsi="Calibri" w:cs="Calibri"/>
          <w:b/>
          <w:bCs/>
          <w:sz w:val="22"/>
          <w:szCs w:val="22"/>
          <w:lang w:val="de-DE"/>
        </w:rPr>
        <w:t>Er</w:t>
      </w:r>
      <w:r w:rsidRPr="0005376A">
        <w:rPr>
          <w:rFonts w:ascii="Calibri" w:hAnsi="Calibri" w:cs="Calibri"/>
          <w:b/>
          <w:bCs/>
          <w:sz w:val="22"/>
          <w:szCs w:val="22"/>
          <w:lang w:val="de-DE"/>
        </w:rPr>
        <w:t xml:space="preserve"> ist </w:t>
      </w:r>
      <w:r w:rsidR="00FD6150">
        <w:rPr>
          <w:rFonts w:ascii="Calibri" w:hAnsi="Calibri" w:cs="Calibri"/>
          <w:b/>
          <w:bCs/>
          <w:sz w:val="22"/>
          <w:szCs w:val="22"/>
          <w:lang w:val="de-DE"/>
        </w:rPr>
        <w:t>der</w:t>
      </w:r>
      <w:r w:rsidR="0023700A" w:rsidRPr="0005376A">
        <w:rPr>
          <w:rFonts w:ascii="Calibri" w:hAnsi="Calibri" w:cs="Calibri"/>
          <w:b/>
          <w:bCs/>
          <w:sz w:val="22"/>
          <w:szCs w:val="22"/>
          <w:lang w:val="de-DE"/>
        </w:rPr>
        <w:t xml:space="preserve"> </w:t>
      </w:r>
      <w:r w:rsidR="00FD6150">
        <w:rPr>
          <w:rFonts w:ascii="Calibri" w:hAnsi="Calibri" w:cs="Calibri"/>
          <w:b/>
          <w:bCs/>
          <w:sz w:val="22"/>
          <w:szCs w:val="22"/>
          <w:lang w:val="de-DE"/>
        </w:rPr>
        <w:t>erste</w:t>
      </w:r>
      <w:r w:rsidRPr="0005376A">
        <w:rPr>
          <w:rFonts w:ascii="Calibri" w:hAnsi="Calibri" w:cs="Calibri"/>
          <w:b/>
          <w:bCs/>
          <w:sz w:val="22"/>
          <w:szCs w:val="22"/>
          <w:lang w:val="de-DE"/>
        </w:rPr>
        <w:t xml:space="preserve"> von drei Kunstschaffenden, die im </w:t>
      </w:r>
      <w:r w:rsidR="00FD6150">
        <w:rPr>
          <w:rFonts w:ascii="Calibri" w:hAnsi="Calibri" w:cs="Calibri"/>
          <w:b/>
          <w:bCs/>
          <w:sz w:val="22"/>
          <w:szCs w:val="22"/>
          <w:lang w:val="de-DE"/>
        </w:rPr>
        <w:t>zweiten</w:t>
      </w:r>
      <w:r w:rsidRPr="0005376A">
        <w:rPr>
          <w:rFonts w:ascii="Calibri" w:hAnsi="Calibri" w:cs="Calibri"/>
          <w:b/>
          <w:bCs/>
          <w:sz w:val="22"/>
          <w:szCs w:val="22"/>
          <w:lang w:val="de-DE"/>
        </w:rPr>
        <w:t xml:space="preserve"> Halbjahr 2026 von einer Fachjury ausgewählt wurde</w:t>
      </w:r>
      <w:r w:rsidR="00FD6150">
        <w:rPr>
          <w:rFonts w:ascii="Calibri" w:hAnsi="Calibri" w:cs="Calibri"/>
          <w:b/>
          <w:bCs/>
          <w:sz w:val="22"/>
          <w:szCs w:val="22"/>
          <w:lang w:val="de-DE"/>
        </w:rPr>
        <w:t>n</w:t>
      </w:r>
      <w:r w:rsidRPr="0005376A">
        <w:rPr>
          <w:rFonts w:ascii="Calibri" w:hAnsi="Calibri" w:cs="Calibri"/>
          <w:b/>
          <w:bCs/>
          <w:sz w:val="22"/>
          <w:szCs w:val="22"/>
          <w:lang w:val="de-DE"/>
        </w:rPr>
        <w:t xml:space="preserve">, um in </w:t>
      </w:r>
      <w:proofErr w:type="spellStart"/>
      <w:r w:rsidRPr="0005376A">
        <w:rPr>
          <w:rFonts w:ascii="Calibri" w:hAnsi="Calibri" w:cs="Calibri"/>
          <w:b/>
          <w:bCs/>
          <w:sz w:val="22"/>
          <w:szCs w:val="22"/>
          <w:lang w:val="de-DE"/>
        </w:rPr>
        <w:t>Waidhofen</w:t>
      </w:r>
      <w:proofErr w:type="spellEnd"/>
      <w:r w:rsidRPr="0005376A">
        <w:rPr>
          <w:rFonts w:ascii="Calibri" w:hAnsi="Calibri" w:cs="Calibri"/>
          <w:b/>
          <w:bCs/>
          <w:sz w:val="22"/>
          <w:szCs w:val="22"/>
          <w:lang w:val="de-DE"/>
        </w:rPr>
        <w:t xml:space="preserve"> eine Einzelausstellung zu gestalten.</w:t>
      </w:r>
    </w:p>
    <w:p w14:paraId="6DE42084" w14:textId="77777777" w:rsidR="006F76CD" w:rsidRPr="001D7EA6" w:rsidRDefault="006F76CD" w:rsidP="0005376A">
      <w:pPr>
        <w:rPr>
          <w:rFonts w:ascii="Calibri" w:hAnsi="Calibri" w:cs="Calibri"/>
          <w:sz w:val="22"/>
          <w:szCs w:val="22"/>
        </w:rPr>
      </w:pPr>
    </w:p>
    <w:p w14:paraId="19CDE485" w14:textId="14B42FC4" w:rsidR="001D7EA6" w:rsidRPr="001D7EA6" w:rsidRDefault="001D7EA6" w:rsidP="00547221">
      <w:pPr>
        <w:rPr>
          <w:rFonts w:ascii="Calibri" w:hAnsi="Calibri" w:cs="Calibri"/>
          <w:sz w:val="22"/>
          <w:szCs w:val="22"/>
        </w:rPr>
      </w:pPr>
      <w:r w:rsidRPr="001D7EA6">
        <w:rPr>
          <w:rFonts w:ascii="Calibri" w:hAnsi="Calibri" w:cs="Calibri"/>
          <w:sz w:val="22"/>
          <w:szCs w:val="22"/>
        </w:rPr>
        <w:t xml:space="preserve">In seiner künstlerischen Praxis erforscht </w:t>
      </w:r>
      <w:r>
        <w:rPr>
          <w:rFonts w:ascii="Calibri" w:hAnsi="Calibri" w:cs="Calibri"/>
          <w:sz w:val="22"/>
          <w:szCs w:val="22"/>
        </w:rPr>
        <w:t xml:space="preserve">Emil </w:t>
      </w:r>
      <w:r w:rsidRPr="001D7EA6">
        <w:rPr>
          <w:rFonts w:ascii="Calibri" w:hAnsi="Calibri" w:cs="Calibri"/>
          <w:sz w:val="22"/>
          <w:szCs w:val="22"/>
        </w:rPr>
        <w:t>Eckert Bilderwelten</w:t>
      </w:r>
      <w:r>
        <w:rPr>
          <w:rFonts w:ascii="Calibri" w:hAnsi="Calibri" w:cs="Calibri"/>
          <w:sz w:val="22"/>
          <w:szCs w:val="22"/>
        </w:rPr>
        <w:t xml:space="preserve"> und </w:t>
      </w:r>
      <w:r w:rsidRPr="001D7EA6">
        <w:rPr>
          <w:rFonts w:ascii="Calibri" w:hAnsi="Calibri" w:cs="Calibri"/>
          <w:sz w:val="22"/>
          <w:szCs w:val="22"/>
        </w:rPr>
        <w:t>figurative Szenen aus angeeigneten Symbolismen und kunstgeschichtlichen Referenzen ebenso wie aus persönlichen Erinnerungen an Emotionen, Momente oder Träume. Dabei zieht sich der Entstehungsprozess der Werke über mehrere Monate, in denen er an etwa zehn bis zwanzig Bildern gleichzeitig arbeitet, deren endgültiger Inhalt und Oberfläche in langsamen übereinanderliegenden Schichten Form annimmt.</w:t>
      </w:r>
      <w:r>
        <w:rPr>
          <w:rFonts w:ascii="Calibri" w:hAnsi="Calibri" w:cs="Calibri"/>
          <w:sz w:val="22"/>
          <w:szCs w:val="22"/>
        </w:rPr>
        <w:t xml:space="preserve"> Technisch arbeitet der junge Künstler mit traditionsreichen Techniken wie Tiefdruck mit Ätzverfahren oder Schichtenmalerei aus dem Mittelalter und der Renaissance. Inhaltlich greift er biblische Narrative und religiöse Symbole auf, </w:t>
      </w:r>
      <w:r w:rsidR="00547221">
        <w:rPr>
          <w:rFonts w:ascii="Calibri" w:hAnsi="Calibri" w:cs="Calibri"/>
          <w:sz w:val="22"/>
          <w:szCs w:val="22"/>
        </w:rPr>
        <w:t>lässt</w:t>
      </w:r>
      <w:r>
        <w:rPr>
          <w:rFonts w:ascii="Calibri" w:hAnsi="Calibri" w:cs="Calibri"/>
          <w:sz w:val="22"/>
          <w:szCs w:val="22"/>
        </w:rPr>
        <w:t xml:space="preserve"> aber auch Einflüsse aus Subkultur und politischer Theorie</w:t>
      </w:r>
      <w:r w:rsidR="00547221">
        <w:rPr>
          <w:rFonts w:ascii="Calibri" w:hAnsi="Calibri" w:cs="Calibri"/>
          <w:sz w:val="22"/>
          <w:szCs w:val="22"/>
        </w:rPr>
        <w:t xml:space="preserve"> seine Werke prägen. Ein z</w:t>
      </w:r>
      <w:r w:rsidR="00547221" w:rsidRPr="00547221">
        <w:rPr>
          <w:rFonts w:ascii="Calibri" w:hAnsi="Calibri" w:cs="Calibri"/>
          <w:sz w:val="22"/>
          <w:szCs w:val="22"/>
        </w:rPr>
        <w:t>entrales Motiv ist in dieser Hinsicht die historisch gewachsene Machtstellung des Menschen gegenüber der Natur und Tierwelt</w:t>
      </w:r>
      <w:r w:rsidR="00547221">
        <w:rPr>
          <w:rFonts w:ascii="Calibri" w:hAnsi="Calibri" w:cs="Calibri"/>
          <w:sz w:val="22"/>
          <w:szCs w:val="22"/>
        </w:rPr>
        <w:t>.</w:t>
      </w:r>
    </w:p>
    <w:p w14:paraId="1BB19C63" w14:textId="77777777" w:rsidR="001D7EA6" w:rsidRDefault="001D7EA6" w:rsidP="001D7EA6">
      <w:pPr>
        <w:rPr>
          <w:rFonts w:ascii="Calibri" w:hAnsi="Calibri" w:cs="Calibri"/>
          <w:sz w:val="22"/>
          <w:szCs w:val="22"/>
        </w:rPr>
      </w:pPr>
    </w:p>
    <w:p w14:paraId="118F32A7" w14:textId="3B2F26B0" w:rsidR="00547221" w:rsidRPr="00547221" w:rsidRDefault="00547221" w:rsidP="001D7EA6">
      <w:pPr>
        <w:rPr>
          <w:rFonts w:ascii="Calibri" w:hAnsi="Calibri" w:cs="Calibri"/>
          <w:b/>
          <w:bCs/>
          <w:color w:val="153D63" w:themeColor="text2" w:themeTint="E6"/>
          <w:sz w:val="22"/>
          <w:szCs w:val="22"/>
          <w:lang w:val="de-DE"/>
        </w:rPr>
      </w:pPr>
      <w:r>
        <w:rPr>
          <w:rFonts w:ascii="Calibri" w:hAnsi="Calibri" w:cs="Calibri"/>
          <w:b/>
          <w:bCs/>
          <w:color w:val="153D63" w:themeColor="text2" w:themeTint="E6"/>
          <w:sz w:val="22"/>
          <w:szCs w:val="22"/>
          <w:lang w:val="de-DE"/>
        </w:rPr>
        <w:t>Seltsames und Dystopien</w:t>
      </w:r>
    </w:p>
    <w:p w14:paraId="5E0A2E7B" w14:textId="2D3F31FF" w:rsidR="003D2A3F" w:rsidRPr="003D2A3F" w:rsidRDefault="001D7EA6" w:rsidP="003D2A3F">
      <w:pPr>
        <w:rPr>
          <w:rFonts w:ascii="Calibri" w:hAnsi="Calibri" w:cs="Calibri"/>
          <w:sz w:val="22"/>
          <w:szCs w:val="22"/>
        </w:rPr>
      </w:pPr>
      <w:r w:rsidRPr="001D7EA6">
        <w:rPr>
          <w:rFonts w:ascii="Calibri" w:hAnsi="Calibri" w:cs="Calibri"/>
          <w:sz w:val="22"/>
          <w:szCs w:val="22"/>
        </w:rPr>
        <w:t xml:space="preserve">Die Ausstellung </w:t>
      </w:r>
      <w:r w:rsidRPr="001D7EA6">
        <w:rPr>
          <w:rFonts w:ascii="Calibri" w:hAnsi="Calibri" w:cs="Calibri"/>
          <w:i/>
          <w:iCs/>
          <w:sz w:val="22"/>
          <w:szCs w:val="22"/>
        </w:rPr>
        <w:t>Schwarze Spiegel</w:t>
      </w:r>
      <w:r w:rsidRPr="001D7EA6">
        <w:rPr>
          <w:rFonts w:ascii="Calibri" w:hAnsi="Calibri" w:cs="Calibri"/>
          <w:sz w:val="22"/>
          <w:szCs w:val="22"/>
        </w:rPr>
        <w:t xml:space="preserve"> beschäftigt sich mit der Funktion und der Erscheinung von Masken und Gespenstischem – Gestalten, sonderbare Figuren und Mischwesen, die im Laufe des künstlerischen Arbeitsprozess entstehen, die auch Abbilder und Spiegel </w:t>
      </w:r>
      <w:r>
        <w:rPr>
          <w:rFonts w:ascii="Calibri" w:hAnsi="Calibri" w:cs="Calibri"/>
          <w:sz w:val="22"/>
          <w:szCs w:val="22"/>
        </w:rPr>
        <w:t xml:space="preserve">von </w:t>
      </w:r>
      <w:r w:rsidRPr="001D7EA6">
        <w:rPr>
          <w:rFonts w:ascii="Calibri" w:hAnsi="Calibri" w:cs="Calibri"/>
          <w:sz w:val="22"/>
          <w:szCs w:val="22"/>
        </w:rPr>
        <w:t>etwas Unbekanntem sind und in den fertigen Arbeiten schließlich Form annehmen.</w:t>
      </w:r>
      <w:r w:rsidR="00547221">
        <w:rPr>
          <w:rFonts w:ascii="Calibri" w:hAnsi="Calibri" w:cs="Calibri"/>
          <w:sz w:val="22"/>
          <w:szCs w:val="22"/>
        </w:rPr>
        <w:t xml:space="preserve"> </w:t>
      </w:r>
      <w:r w:rsidR="001C2A8D">
        <w:rPr>
          <w:rFonts w:ascii="Calibri" w:hAnsi="Calibri" w:cs="Calibri"/>
          <w:sz w:val="22"/>
          <w:szCs w:val="22"/>
        </w:rPr>
        <w:t xml:space="preserve">Für Emil Eckert </w:t>
      </w:r>
      <w:r w:rsidR="00D56551">
        <w:rPr>
          <w:rFonts w:ascii="Calibri" w:hAnsi="Calibri" w:cs="Calibri"/>
          <w:sz w:val="22"/>
          <w:szCs w:val="22"/>
        </w:rPr>
        <w:t>nimmt</w:t>
      </w:r>
      <w:r w:rsidR="001C2A8D">
        <w:rPr>
          <w:rFonts w:ascii="Calibri" w:hAnsi="Calibri" w:cs="Calibri"/>
          <w:sz w:val="22"/>
          <w:szCs w:val="22"/>
        </w:rPr>
        <w:t xml:space="preserve"> die Come In! Galerie einen </w:t>
      </w:r>
      <w:r w:rsidR="00D56551">
        <w:rPr>
          <w:rFonts w:ascii="Calibri" w:hAnsi="Calibri" w:cs="Calibri"/>
          <w:sz w:val="22"/>
          <w:szCs w:val="22"/>
        </w:rPr>
        <w:t>hohen Stellenwert ein</w:t>
      </w:r>
      <w:r w:rsidR="001C2A8D">
        <w:rPr>
          <w:rFonts w:ascii="Calibri" w:hAnsi="Calibri" w:cs="Calibri"/>
          <w:sz w:val="22"/>
          <w:szCs w:val="22"/>
        </w:rPr>
        <w:t>, sowohl für die Entwicklung junger Kunstschaffender als auch für den dezentralen Standort: „</w:t>
      </w:r>
      <w:r w:rsidR="001C2A8D" w:rsidRPr="001C2A8D">
        <w:rPr>
          <w:rFonts w:ascii="Calibri" w:hAnsi="Calibri" w:cs="Calibri"/>
          <w:sz w:val="22"/>
          <w:szCs w:val="22"/>
        </w:rPr>
        <w:t>Solche niederschwellige</w:t>
      </w:r>
      <w:r w:rsidR="001C2A8D">
        <w:rPr>
          <w:rFonts w:ascii="Calibri" w:hAnsi="Calibri" w:cs="Calibri"/>
          <w:sz w:val="22"/>
          <w:szCs w:val="22"/>
        </w:rPr>
        <w:t>n</w:t>
      </w:r>
      <w:r w:rsidR="001C2A8D" w:rsidRPr="001C2A8D">
        <w:rPr>
          <w:rFonts w:ascii="Calibri" w:hAnsi="Calibri" w:cs="Calibri"/>
          <w:sz w:val="22"/>
          <w:szCs w:val="22"/>
        </w:rPr>
        <w:t xml:space="preserve"> und </w:t>
      </w:r>
      <w:proofErr w:type="spellStart"/>
      <w:r w:rsidR="001C2A8D" w:rsidRPr="001C2A8D">
        <w:rPr>
          <w:rFonts w:ascii="Calibri" w:hAnsi="Calibri" w:cs="Calibri"/>
          <w:sz w:val="22"/>
          <w:szCs w:val="22"/>
        </w:rPr>
        <w:t>hürdelose</w:t>
      </w:r>
      <w:r w:rsidR="001C2A8D">
        <w:rPr>
          <w:rFonts w:ascii="Calibri" w:hAnsi="Calibri" w:cs="Calibri"/>
          <w:sz w:val="22"/>
          <w:szCs w:val="22"/>
        </w:rPr>
        <w:t>n</w:t>
      </w:r>
      <w:proofErr w:type="spellEnd"/>
      <w:r w:rsidR="001C2A8D" w:rsidRPr="001C2A8D">
        <w:rPr>
          <w:rFonts w:ascii="Calibri" w:hAnsi="Calibri" w:cs="Calibri"/>
          <w:sz w:val="22"/>
          <w:szCs w:val="22"/>
        </w:rPr>
        <w:t xml:space="preserve"> Angebote bzw. Initiativen sind insbesondere für nicht-etablierte Künstlerinnen </w:t>
      </w:r>
      <w:r w:rsidR="001C2A8D">
        <w:rPr>
          <w:rFonts w:ascii="Calibri" w:hAnsi="Calibri" w:cs="Calibri"/>
          <w:sz w:val="22"/>
          <w:szCs w:val="22"/>
        </w:rPr>
        <w:t xml:space="preserve">und Künstler </w:t>
      </w:r>
      <w:r w:rsidR="001C2A8D" w:rsidRPr="001C2A8D">
        <w:rPr>
          <w:rFonts w:ascii="Calibri" w:hAnsi="Calibri" w:cs="Calibri"/>
          <w:sz w:val="22"/>
          <w:szCs w:val="22"/>
        </w:rPr>
        <w:t xml:space="preserve">oftmals selten vorhanden, gleichzeitig aber besonders </w:t>
      </w:r>
      <w:r w:rsidR="001C2A8D">
        <w:rPr>
          <w:rFonts w:ascii="Calibri" w:hAnsi="Calibri" w:cs="Calibri"/>
          <w:sz w:val="22"/>
          <w:szCs w:val="22"/>
        </w:rPr>
        <w:t>wichtig</w:t>
      </w:r>
      <w:r w:rsidR="004550E5">
        <w:rPr>
          <w:rFonts w:ascii="Calibri" w:hAnsi="Calibri" w:cs="Calibri"/>
          <w:sz w:val="22"/>
          <w:szCs w:val="22"/>
        </w:rPr>
        <w:t>,</w:t>
      </w:r>
      <w:r w:rsidR="001C2A8D" w:rsidRPr="001C2A8D">
        <w:rPr>
          <w:rFonts w:ascii="Calibri" w:hAnsi="Calibri" w:cs="Calibri"/>
          <w:sz w:val="22"/>
          <w:szCs w:val="22"/>
        </w:rPr>
        <w:t xml:space="preserve"> um Ausstellungspraxis und erste Erfahrungen in der Kunstwelt </w:t>
      </w:r>
      <w:r w:rsidR="001C2A8D">
        <w:rPr>
          <w:rFonts w:ascii="Calibri" w:hAnsi="Calibri" w:cs="Calibri"/>
          <w:sz w:val="22"/>
          <w:szCs w:val="22"/>
        </w:rPr>
        <w:t>sammel</w:t>
      </w:r>
      <w:r w:rsidR="001C2A8D" w:rsidRPr="001C2A8D">
        <w:rPr>
          <w:rFonts w:ascii="Calibri" w:hAnsi="Calibri" w:cs="Calibri"/>
          <w:sz w:val="22"/>
          <w:szCs w:val="22"/>
        </w:rPr>
        <w:t xml:space="preserve">n zu können. Zusätzlich </w:t>
      </w:r>
      <w:r w:rsidR="001C2A8D">
        <w:rPr>
          <w:rFonts w:ascii="Calibri" w:hAnsi="Calibri" w:cs="Calibri"/>
          <w:sz w:val="22"/>
          <w:szCs w:val="22"/>
        </w:rPr>
        <w:t>haben für mich</w:t>
      </w:r>
      <w:r w:rsidR="001C2A8D" w:rsidRPr="001C2A8D">
        <w:rPr>
          <w:rFonts w:ascii="Calibri" w:hAnsi="Calibri" w:cs="Calibri"/>
          <w:sz w:val="22"/>
          <w:szCs w:val="22"/>
        </w:rPr>
        <w:t xml:space="preserve"> auch kulturelle Angebote jenseits dem Aufmerksamkeitsfokus von Großstädten </w:t>
      </w:r>
      <w:r w:rsidR="001C2A8D">
        <w:rPr>
          <w:rFonts w:ascii="Calibri" w:hAnsi="Calibri" w:cs="Calibri"/>
          <w:sz w:val="22"/>
          <w:szCs w:val="22"/>
        </w:rPr>
        <w:t>eine große Bedeutung</w:t>
      </w:r>
      <w:r w:rsidR="001C2A8D" w:rsidRPr="001C2A8D">
        <w:rPr>
          <w:rFonts w:ascii="Calibri" w:hAnsi="Calibri" w:cs="Calibri"/>
          <w:sz w:val="22"/>
          <w:szCs w:val="22"/>
        </w:rPr>
        <w:t>.</w:t>
      </w:r>
      <w:r w:rsidR="001C2A8D">
        <w:rPr>
          <w:rFonts w:ascii="Calibri" w:hAnsi="Calibri" w:cs="Calibri"/>
          <w:sz w:val="22"/>
          <w:szCs w:val="22"/>
        </w:rPr>
        <w:t>“</w:t>
      </w:r>
    </w:p>
    <w:p w14:paraId="77535A8C" w14:textId="77777777" w:rsidR="00ED0C27" w:rsidRDefault="00ED0C27" w:rsidP="003D2A3F">
      <w:pPr>
        <w:rPr>
          <w:rFonts w:ascii="Calibri" w:hAnsi="Calibri" w:cs="Calibri"/>
          <w:sz w:val="22"/>
          <w:szCs w:val="22"/>
        </w:rPr>
      </w:pPr>
    </w:p>
    <w:p w14:paraId="7F868689" w14:textId="59E71BB4" w:rsidR="00ED0C27" w:rsidRPr="00547221" w:rsidRDefault="00547221" w:rsidP="003D2A3F">
      <w:pPr>
        <w:rPr>
          <w:rFonts w:ascii="Calibri" w:hAnsi="Calibri" w:cs="Calibri"/>
          <w:b/>
          <w:bCs/>
          <w:color w:val="153D63" w:themeColor="text2" w:themeTint="E6"/>
          <w:sz w:val="22"/>
          <w:szCs w:val="22"/>
          <w:lang w:val="de-DE"/>
        </w:rPr>
      </w:pPr>
      <w:r>
        <w:rPr>
          <w:rFonts w:ascii="Calibri" w:hAnsi="Calibri" w:cs="Calibri"/>
          <w:b/>
          <w:bCs/>
          <w:color w:val="153D63" w:themeColor="text2" w:themeTint="E6"/>
          <w:sz w:val="22"/>
          <w:szCs w:val="22"/>
          <w:lang w:val="de-DE"/>
        </w:rPr>
        <w:t>Internationale Basis</w:t>
      </w:r>
    </w:p>
    <w:p w14:paraId="4DF10072" w14:textId="0C88C452" w:rsidR="00490285" w:rsidRPr="00490285" w:rsidRDefault="00490285" w:rsidP="00490285">
      <w:pPr>
        <w:rPr>
          <w:rFonts w:ascii="Calibri" w:hAnsi="Calibri" w:cs="Calibri"/>
          <w:sz w:val="22"/>
          <w:szCs w:val="22"/>
        </w:rPr>
      </w:pPr>
      <w:r w:rsidRPr="00490285">
        <w:rPr>
          <w:rFonts w:ascii="Calibri" w:hAnsi="Calibri" w:cs="Calibri"/>
          <w:sz w:val="22"/>
          <w:szCs w:val="22"/>
        </w:rPr>
        <w:t>Emil Eckert (* 2002 in Mödling) ist deutscher Staatsbürger. Nach einem Orientierungsjahr an der Kunstschule Wien studiert er seit 2022 Bildende Kunst an der Akademie der bildenden Künste Wien im Fachbereich Kunst und Bild | Figuration unter Alastair Mackinven und Anna Schachinger sowie zuletzt im Rahmen eines Austauschsemesters an der Akademia Sztuk Pięknych Kraków.</w:t>
      </w:r>
    </w:p>
    <w:p w14:paraId="31AB02E3" w14:textId="3CB511FD" w:rsidR="00490285" w:rsidRPr="00490285" w:rsidRDefault="00490285" w:rsidP="00490285">
      <w:pPr>
        <w:rPr>
          <w:rFonts w:ascii="Calibri" w:hAnsi="Calibri" w:cs="Calibri"/>
          <w:sz w:val="22"/>
          <w:szCs w:val="22"/>
        </w:rPr>
      </w:pPr>
      <w:r w:rsidRPr="00490285">
        <w:rPr>
          <w:rFonts w:ascii="Calibri" w:hAnsi="Calibri" w:cs="Calibri"/>
          <w:sz w:val="22"/>
          <w:szCs w:val="22"/>
        </w:rPr>
        <w:t xml:space="preserve">Er war bereits an zahlreichen Ausstellungen und künstlerischen Projekten beteiligt. Seine Arbeiten wurden unter anderem in Krakau, Wien, Berlin, Zürich und Linz gezeigt. </w:t>
      </w:r>
    </w:p>
    <w:p w14:paraId="154D7AB9" w14:textId="77777777" w:rsidR="00ED0C27" w:rsidRPr="00ED0C27" w:rsidRDefault="00ED0C27" w:rsidP="0005376A">
      <w:pPr>
        <w:rPr>
          <w:rFonts w:ascii="Calibri" w:hAnsi="Calibri" w:cs="Calibri"/>
          <w:sz w:val="22"/>
          <w:szCs w:val="22"/>
        </w:rPr>
      </w:pPr>
    </w:p>
    <w:p w14:paraId="2CBF8443" w14:textId="77777777" w:rsidR="00547221" w:rsidRDefault="000905E3" w:rsidP="0005376A">
      <w:pPr>
        <w:rPr>
          <w:rFonts w:ascii="Calibri" w:hAnsi="Calibri" w:cs="Calibri"/>
          <w:b/>
          <w:bCs/>
          <w:color w:val="153D63" w:themeColor="text2" w:themeTint="E6"/>
          <w:sz w:val="22"/>
          <w:szCs w:val="22"/>
          <w:lang w:val="de-DE"/>
        </w:rPr>
      </w:pPr>
      <w:r>
        <w:rPr>
          <w:rFonts w:ascii="Calibri" w:hAnsi="Calibri" w:cs="Calibri"/>
          <w:b/>
          <w:bCs/>
          <w:color w:val="153D63" w:themeColor="text2" w:themeTint="E6"/>
          <w:sz w:val="22"/>
          <w:szCs w:val="22"/>
          <w:lang w:val="de-DE"/>
        </w:rPr>
        <w:t>Kunst mal zwei</w:t>
      </w:r>
    </w:p>
    <w:p w14:paraId="08B61DA6" w14:textId="4D03FAF6" w:rsidR="007923F5" w:rsidRDefault="007923F5" w:rsidP="0005376A">
      <w:pPr>
        <w:rPr>
          <w:rFonts w:ascii="Calibri" w:hAnsi="Calibri" w:cs="Calibri"/>
          <w:sz w:val="22"/>
          <w:szCs w:val="22"/>
          <w:lang w:val="de-DE"/>
        </w:rPr>
      </w:pPr>
      <w:r w:rsidRPr="007923F5">
        <w:rPr>
          <w:rFonts w:ascii="Calibri" w:hAnsi="Calibri" w:cs="Calibri"/>
          <w:sz w:val="22"/>
          <w:szCs w:val="22"/>
          <w:lang w:val="de-DE"/>
        </w:rPr>
        <w:t xml:space="preserve">Die Vernissage von </w:t>
      </w:r>
      <w:r w:rsidR="00FD6150">
        <w:rPr>
          <w:rFonts w:ascii="Calibri" w:hAnsi="Calibri" w:cs="Calibri"/>
          <w:sz w:val="22"/>
          <w:szCs w:val="22"/>
          <w:lang w:val="de-DE"/>
        </w:rPr>
        <w:t>Emil Eckert</w:t>
      </w:r>
      <w:r w:rsidRPr="007923F5">
        <w:rPr>
          <w:rFonts w:ascii="Calibri" w:hAnsi="Calibri" w:cs="Calibri"/>
          <w:sz w:val="22"/>
          <w:szCs w:val="22"/>
          <w:lang w:val="de-DE"/>
        </w:rPr>
        <w:t xml:space="preserve"> findet am </w:t>
      </w:r>
      <w:r w:rsidR="00221FA3">
        <w:rPr>
          <w:rFonts w:ascii="Calibri" w:hAnsi="Calibri" w:cs="Calibri"/>
          <w:sz w:val="22"/>
          <w:szCs w:val="22"/>
          <w:lang w:val="de-DE"/>
        </w:rPr>
        <w:t>2</w:t>
      </w:r>
      <w:r w:rsidR="00FD6150">
        <w:rPr>
          <w:rFonts w:ascii="Calibri" w:hAnsi="Calibri" w:cs="Calibri"/>
          <w:sz w:val="22"/>
          <w:szCs w:val="22"/>
          <w:lang w:val="de-DE"/>
        </w:rPr>
        <w:t>1</w:t>
      </w:r>
      <w:r w:rsidR="00221FA3">
        <w:rPr>
          <w:rFonts w:ascii="Calibri" w:hAnsi="Calibri" w:cs="Calibri"/>
          <w:sz w:val="22"/>
          <w:szCs w:val="22"/>
          <w:lang w:val="de-DE"/>
        </w:rPr>
        <w:t xml:space="preserve">. </w:t>
      </w:r>
      <w:r w:rsidR="00FD6150">
        <w:rPr>
          <w:rFonts w:ascii="Calibri" w:hAnsi="Calibri" w:cs="Calibri"/>
          <w:sz w:val="22"/>
          <w:szCs w:val="22"/>
          <w:lang w:val="de-DE"/>
        </w:rPr>
        <w:t>August</w:t>
      </w:r>
      <w:r w:rsidR="00221FA3">
        <w:rPr>
          <w:rFonts w:ascii="Calibri" w:hAnsi="Calibri" w:cs="Calibri"/>
          <w:sz w:val="22"/>
          <w:szCs w:val="22"/>
          <w:lang w:val="de-DE"/>
        </w:rPr>
        <w:t xml:space="preserve"> um</w:t>
      </w:r>
      <w:r w:rsidRPr="007923F5">
        <w:rPr>
          <w:rFonts w:ascii="Calibri" w:hAnsi="Calibri" w:cs="Calibri"/>
          <w:sz w:val="22"/>
          <w:szCs w:val="22"/>
          <w:lang w:val="de-DE"/>
        </w:rPr>
        <w:t xml:space="preserve"> 17 Uhr in der Come In! Galerie statt. Am selben Tag eröffnet die Stadtgalerie </w:t>
      </w:r>
      <w:proofErr w:type="spellStart"/>
      <w:r w:rsidRPr="007923F5">
        <w:rPr>
          <w:rFonts w:ascii="Calibri" w:hAnsi="Calibri" w:cs="Calibri"/>
          <w:sz w:val="22"/>
          <w:szCs w:val="22"/>
          <w:lang w:val="de-DE"/>
        </w:rPr>
        <w:t>Waidhofen</w:t>
      </w:r>
      <w:proofErr w:type="spellEnd"/>
      <w:r w:rsidRPr="007923F5">
        <w:rPr>
          <w:rFonts w:ascii="Calibri" w:hAnsi="Calibri" w:cs="Calibri"/>
          <w:sz w:val="22"/>
          <w:szCs w:val="22"/>
          <w:lang w:val="de-DE"/>
        </w:rPr>
        <w:t xml:space="preserve">/Ybbs die Ausstellung </w:t>
      </w:r>
      <w:proofErr w:type="spellStart"/>
      <w:r w:rsidR="00FD6150" w:rsidRPr="00FD6150">
        <w:rPr>
          <w:rFonts w:ascii="Calibri" w:hAnsi="Calibri" w:cs="Calibri"/>
          <w:i/>
          <w:iCs/>
          <w:sz w:val="22"/>
          <w:szCs w:val="22"/>
          <w:lang w:val="de-DE"/>
        </w:rPr>
        <w:t>clouds</w:t>
      </w:r>
      <w:proofErr w:type="spellEnd"/>
      <w:r w:rsidR="00FD6150" w:rsidRPr="00FD6150">
        <w:rPr>
          <w:rFonts w:ascii="Calibri" w:hAnsi="Calibri" w:cs="Calibri"/>
          <w:i/>
          <w:iCs/>
          <w:sz w:val="22"/>
          <w:szCs w:val="22"/>
          <w:lang w:val="de-DE"/>
        </w:rPr>
        <w:t xml:space="preserve"> </w:t>
      </w:r>
      <w:proofErr w:type="spellStart"/>
      <w:r w:rsidR="00FD6150" w:rsidRPr="00FD6150">
        <w:rPr>
          <w:rFonts w:ascii="Calibri" w:hAnsi="Calibri" w:cs="Calibri"/>
          <w:i/>
          <w:iCs/>
          <w:sz w:val="22"/>
          <w:szCs w:val="22"/>
          <w:lang w:val="de-DE"/>
        </w:rPr>
        <w:t>to</w:t>
      </w:r>
      <w:proofErr w:type="spellEnd"/>
      <w:r w:rsidR="00FD6150" w:rsidRPr="00FD6150">
        <w:rPr>
          <w:rFonts w:ascii="Calibri" w:hAnsi="Calibri" w:cs="Calibri"/>
          <w:i/>
          <w:iCs/>
          <w:sz w:val="22"/>
          <w:szCs w:val="22"/>
          <w:lang w:val="de-DE"/>
        </w:rPr>
        <w:t xml:space="preserve"> connect </w:t>
      </w:r>
      <w:proofErr w:type="spellStart"/>
      <w:r w:rsidR="00FD6150" w:rsidRPr="00FD6150">
        <w:rPr>
          <w:rFonts w:ascii="Calibri" w:hAnsi="Calibri" w:cs="Calibri"/>
          <w:i/>
          <w:iCs/>
          <w:sz w:val="22"/>
          <w:szCs w:val="22"/>
          <w:lang w:val="de-DE"/>
        </w:rPr>
        <w:t>with</w:t>
      </w:r>
      <w:proofErr w:type="spellEnd"/>
      <w:r w:rsidR="00221FA3" w:rsidRPr="00FD6150">
        <w:rPr>
          <w:rFonts w:ascii="Calibri" w:hAnsi="Calibri" w:cs="Calibri"/>
          <w:i/>
          <w:iCs/>
          <w:sz w:val="22"/>
          <w:szCs w:val="22"/>
          <w:lang w:val="de-DE"/>
        </w:rPr>
        <w:t> </w:t>
      </w:r>
      <w:r w:rsidR="00221FA3" w:rsidRPr="00221FA3">
        <w:rPr>
          <w:rFonts w:ascii="Calibri" w:hAnsi="Calibri" w:cs="Calibri"/>
          <w:sz w:val="22"/>
          <w:szCs w:val="22"/>
          <w:lang w:val="de-DE"/>
        </w:rPr>
        <w:t>von </w:t>
      </w:r>
      <w:r w:rsidR="00FD6150" w:rsidRPr="00FD6150">
        <w:rPr>
          <w:rFonts w:ascii="Calibri" w:hAnsi="Calibri" w:cs="Calibri"/>
          <w:sz w:val="22"/>
          <w:szCs w:val="22"/>
        </w:rPr>
        <w:t xml:space="preserve">Nora </w:t>
      </w:r>
      <w:r w:rsidR="00FD6150" w:rsidRPr="00FD6150">
        <w:rPr>
          <w:rFonts w:ascii="Calibri" w:hAnsi="Calibri" w:cs="Calibri"/>
          <w:sz w:val="22"/>
          <w:szCs w:val="22"/>
        </w:rPr>
        <w:lastRenderedPageBreak/>
        <w:t>Stalzer</w:t>
      </w:r>
      <w:r w:rsidRPr="007923F5">
        <w:rPr>
          <w:rFonts w:ascii="Calibri" w:hAnsi="Calibri" w:cs="Calibri"/>
          <w:sz w:val="22"/>
          <w:szCs w:val="22"/>
          <w:lang w:val="de-DE"/>
        </w:rPr>
        <w:t>. Die</w:t>
      </w:r>
      <w:r w:rsidR="000905E3">
        <w:rPr>
          <w:rFonts w:ascii="Calibri" w:hAnsi="Calibri" w:cs="Calibri"/>
          <w:sz w:val="22"/>
          <w:szCs w:val="22"/>
          <w:lang w:val="de-DE"/>
        </w:rPr>
        <w:t>se</w:t>
      </w:r>
      <w:r w:rsidRPr="007923F5">
        <w:rPr>
          <w:rFonts w:ascii="Calibri" w:hAnsi="Calibri" w:cs="Calibri"/>
          <w:sz w:val="22"/>
          <w:szCs w:val="22"/>
          <w:lang w:val="de-DE"/>
        </w:rPr>
        <w:t xml:space="preserve"> Ausstellung kann gemeinsam nach der Vernissage von </w:t>
      </w:r>
      <w:r w:rsidR="00FD6150">
        <w:rPr>
          <w:rFonts w:ascii="Calibri" w:hAnsi="Calibri" w:cs="Calibri"/>
          <w:sz w:val="22"/>
          <w:szCs w:val="22"/>
          <w:lang w:val="de-DE"/>
        </w:rPr>
        <w:t>Emil Eckert</w:t>
      </w:r>
      <w:r w:rsidRPr="007923F5">
        <w:rPr>
          <w:rFonts w:ascii="Calibri" w:hAnsi="Calibri" w:cs="Calibri"/>
          <w:sz w:val="22"/>
          <w:szCs w:val="22"/>
          <w:lang w:val="de-DE"/>
        </w:rPr>
        <w:t xml:space="preserve"> besucht werden und ist bis </w:t>
      </w:r>
      <w:r w:rsidR="000704E1">
        <w:rPr>
          <w:rFonts w:ascii="Calibri" w:hAnsi="Calibri" w:cs="Calibri"/>
          <w:sz w:val="22"/>
          <w:szCs w:val="22"/>
          <w:lang w:val="de-DE"/>
        </w:rPr>
        <w:t>2</w:t>
      </w:r>
      <w:r w:rsidR="00FD6150">
        <w:rPr>
          <w:rFonts w:ascii="Calibri" w:hAnsi="Calibri" w:cs="Calibri"/>
          <w:sz w:val="22"/>
          <w:szCs w:val="22"/>
          <w:lang w:val="de-DE"/>
        </w:rPr>
        <w:t>0</w:t>
      </w:r>
      <w:r w:rsidR="000704E1">
        <w:rPr>
          <w:rFonts w:ascii="Calibri" w:hAnsi="Calibri" w:cs="Calibri"/>
          <w:sz w:val="22"/>
          <w:szCs w:val="22"/>
          <w:lang w:val="de-DE"/>
        </w:rPr>
        <w:t xml:space="preserve">. </w:t>
      </w:r>
      <w:r w:rsidR="00FD6150">
        <w:rPr>
          <w:rFonts w:ascii="Calibri" w:hAnsi="Calibri" w:cs="Calibri"/>
          <w:sz w:val="22"/>
          <w:szCs w:val="22"/>
          <w:lang w:val="de-DE"/>
        </w:rPr>
        <w:t>September</w:t>
      </w:r>
      <w:r w:rsidRPr="007923F5">
        <w:rPr>
          <w:rFonts w:ascii="Calibri" w:hAnsi="Calibri" w:cs="Calibri"/>
          <w:sz w:val="22"/>
          <w:szCs w:val="22"/>
          <w:lang w:val="de-DE"/>
        </w:rPr>
        <w:t xml:space="preserve"> in der Stadtgalerie geöffnet.</w:t>
      </w:r>
    </w:p>
    <w:p w14:paraId="54E28227" w14:textId="77777777" w:rsidR="0005376A" w:rsidRDefault="0005376A" w:rsidP="0005376A">
      <w:pPr>
        <w:rPr>
          <w:rFonts w:ascii="Calibri" w:hAnsi="Calibri" w:cs="Calibri"/>
          <w:sz w:val="22"/>
          <w:szCs w:val="22"/>
          <w:lang w:val="de-DE"/>
        </w:rPr>
      </w:pPr>
    </w:p>
    <w:p w14:paraId="16F817DB" w14:textId="7E87B075" w:rsidR="000905E3" w:rsidRPr="000905E3" w:rsidRDefault="000905E3" w:rsidP="0005376A">
      <w:pPr>
        <w:rPr>
          <w:rFonts w:ascii="Calibri" w:hAnsi="Calibri" w:cs="Calibri"/>
          <w:b/>
          <w:bCs/>
          <w:color w:val="153D63" w:themeColor="text2" w:themeTint="E6"/>
          <w:sz w:val="22"/>
          <w:szCs w:val="22"/>
          <w:lang w:val="de-DE"/>
        </w:rPr>
      </w:pPr>
      <w:r w:rsidRPr="000905E3">
        <w:rPr>
          <w:rFonts w:ascii="Calibri" w:hAnsi="Calibri" w:cs="Calibri"/>
          <w:b/>
          <w:bCs/>
          <w:color w:val="153D63" w:themeColor="text2" w:themeTint="E6"/>
          <w:sz w:val="22"/>
          <w:szCs w:val="22"/>
          <w:lang w:val="de-DE"/>
        </w:rPr>
        <w:t>Raum für junge Kunstschaffende</w:t>
      </w:r>
    </w:p>
    <w:p w14:paraId="4D9C1CA1" w14:textId="77777777" w:rsidR="007923F5" w:rsidRPr="007923F5" w:rsidRDefault="007923F5" w:rsidP="0005376A">
      <w:pPr>
        <w:rPr>
          <w:rFonts w:ascii="Calibri" w:hAnsi="Calibri" w:cs="Calibri"/>
          <w:sz w:val="22"/>
          <w:szCs w:val="22"/>
          <w:lang w:val="de-DE"/>
        </w:rPr>
      </w:pPr>
      <w:r w:rsidRPr="007923F5">
        <w:rPr>
          <w:rFonts w:ascii="Calibri" w:hAnsi="Calibri" w:cs="Calibri"/>
          <w:sz w:val="22"/>
          <w:szCs w:val="22"/>
          <w:lang w:val="de-DE"/>
        </w:rPr>
        <w:t>Die Come In! Galerie bietet jungen Künstlerinnen und Künstlern zwischen 14 und 29 Jahren eine Plattform zur öffentlichen Präsentation ihrer Werke. Ziel ist es, den Einstieg in das professionelle Kunstschaffen zu erleichtern, Raum für Experimente zu bieten und die künstlerische Entwicklung zu unterstützen. Dabei können wertvolle Erfahrungen im Bereich Konzeption und Aufbau einer Ausstellung gesammelt werden.</w:t>
      </w:r>
    </w:p>
    <w:p w14:paraId="75910FE8" w14:textId="5EAE2CA0" w:rsidR="00B243B2" w:rsidRDefault="00B243B2" w:rsidP="0005376A">
      <w:pPr>
        <w:rPr>
          <w:rStyle w:val="Absatz-Standardschriftart1"/>
          <w:rFonts w:ascii="Calibri" w:hAnsi="Calibri" w:cs="Calibri"/>
          <w:b/>
          <w:color w:val="153D63" w:themeColor="text2" w:themeTint="E6"/>
        </w:rPr>
      </w:pPr>
    </w:p>
    <w:p w14:paraId="732512BB" w14:textId="77777777" w:rsidR="00B5670A" w:rsidRDefault="00B5670A" w:rsidP="0005376A">
      <w:pPr>
        <w:rPr>
          <w:rStyle w:val="Absatz-Standardschriftart1"/>
          <w:rFonts w:ascii="Calibri" w:hAnsi="Calibri" w:cs="Calibri"/>
          <w:b/>
          <w:color w:val="153D63" w:themeColor="text2" w:themeTint="E6"/>
        </w:rPr>
      </w:pPr>
    </w:p>
    <w:p w14:paraId="7F3EBB1D" w14:textId="435D83AB" w:rsidR="0040093E" w:rsidRDefault="007923F5" w:rsidP="0005376A">
      <w:pPr>
        <w:rPr>
          <w:rStyle w:val="Absatz-Standardschriftart1"/>
          <w:rFonts w:ascii="Calibri" w:hAnsi="Calibri" w:cs="Calibri"/>
          <w:b/>
          <w:color w:val="153D63" w:themeColor="text2" w:themeTint="E6"/>
        </w:rPr>
      </w:pPr>
      <w:r>
        <w:rPr>
          <w:rStyle w:val="Absatz-Standardschriftart1"/>
          <w:rFonts w:ascii="Calibri" w:hAnsi="Calibri" w:cs="Calibri"/>
          <w:b/>
          <w:color w:val="153D63" w:themeColor="text2" w:themeTint="E6"/>
        </w:rPr>
        <w:t>KOMPAKTINFO</w:t>
      </w:r>
    </w:p>
    <w:p w14:paraId="5DAFD912" w14:textId="77777777" w:rsidR="007923F5" w:rsidRPr="007923F5" w:rsidRDefault="007923F5" w:rsidP="0005376A">
      <w:pPr>
        <w:rPr>
          <w:rFonts w:ascii="Calibri" w:hAnsi="Calibri" w:cs="Calibri"/>
          <w:b/>
          <w:bCs/>
          <w:sz w:val="22"/>
          <w:szCs w:val="22"/>
          <w:lang w:val="de-DE"/>
        </w:rPr>
      </w:pPr>
    </w:p>
    <w:p w14:paraId="6586CA47" w14:textId="351D2A95" w:rsidR="007923F5" w:rsidRPr="007923F5" w:rsidRDefault="00DA572F" w:rsidP="0005376A">
      <w:pPr>
        <w:rPr>
          <w:rFonts w:ascii="Calibri" w:hAnsi="Calibri" w:cs="Calibri"/>
          <w:sz w:val="22"/>
          <w:szCs w:val="22"/>
        </w:rPr>
      </w:pPr>
      <w:r>
        <w:rPr>
          <w:rFonts w:ascii="Calibri" w:hAnsi="Calibri" w:cs="Calibri"/>
          <w:b/>
          <w:bCs/>
          <w:sz w:val="22"/>
          <w:szCs w:val="22"/>
        </w:rPr>
        <w:t>Schwarze Spiegel</w:t>
      </w:r>
      <w:r w:rsidR="000704E1" w:rsidRPr="000704E1">
        <w:rPr>
          <w:rFonts w:ascii="Calibri" w:hAnsi="Calibri" w:cs="Calibri"/>
          <w:b/>
          <w:bCs/>
          <w:sz w:val="22"/>
          <w:szCs w:val="22"/>
        </w:rPr>
        <w:t xml:space="preserve"> – </w:t>
      </w:r>
      <w:r w:rsidR="00FD6150">
        <w:rPr>
          <w:rFonts w:ascii="Calibri" w:hAnsi="Calibri" w:cs="Calibri"/>
          <w:b/>
          <w:bCs/>
          <w:sz w:val="22"/>
          <w:szCs w:val="22"/>
        </w:rPr>
        <w:t>Emil Eckert</w:t>
      </w:r>
      <w:r w:rsidR="000704E1" w:rsidRPr="000704E1">
        <w:rPr>
          <w:rFonts w:ascii="Calibri" w:hAnsi="Calibri" w:cs="Calibri"/>
          <w:sz w:val="22"/>
          <w:szCs w:val="22"/>
        </w:rPr>
        <w:br/>
      </w:r>
      <w:r w:rsidR="000704E1">
        <w:rPr>
          <w:rFonts w:ascii="Calibri" w:hAnsi="Calibri" w:cs="Calibri"/>
          <w:b/>
          <w:bCs/>
          <w:sz w:val="22"/>
          <w:szCs w:val="22"/>
        </w:rPr>
        <w:t>Opening</w:t>
      </w:r>
      <w:r w:rsidR="000704E1" w:rsidRPr="000704E1">
        <w:rPr>
          <w:rFonts w:ascii="Calibri" w:hAnsi="Calibri" w:cs="Calibri"/>
          <w:sz w:val="22"/>
          <w:szCs w:val="22"/>
        </w:rPr>
        <w:t xml:space="preserve"> Freitag, 2</w:t>
      </w:r>
      <w:r w:rsidR="00FD6150">
        <w:rPr>
          <w:rFonts w:ascii="Calibri" w:hAnsi="Calibri" w:cs="Calibri"/>
          <w:sz w:val="22"/>
          <w:szCs w:val="22"/>
        </w:rPr>
        <w:t>1</w:t>
      </w:r>
      <w:r w:rsidR="000704E1" w:rsidRPr="000704E1">
        <w:rPr>
          <w:rFonts w:ascii="Calibri" w:hAnsi="Calibri" w:cs="Calibri"/>
          <w:sz w:val="22"/>
          <w:szCs w:val="22"/>
        </w:rPr>
        <w:t xml:space="preserve">. </w:t>
      </w:r>
      <w:r w:rsidR="00FD6150">
        <w:rPr>
          <w:rFonts w:ascii="Calibri" w:hAnsi="Calibri" w:cs="Calibri"/>
          <w:sz w:val="22"/>
          <w:szCs w:val="22"/>
        </w:rPr>
        <w:t>August</w:t>
      </w:r>
      <w:r w:rsidR="000704E1" w:rsidRPr="000704E1">
        <w:rPr>
          <w:rFonts w:ascii="Calibri" w:hAnsi="Calibri" w:cs="Calibri"/>
          <w:sz w:val="22"/>
          <w:szCs w:val="22"/>
        </w:rPr>
        <w:t xml:space="preserve"> 2026, 17 Uhr</w:t>
      </w:r>
      <w:r w:rsidR="000704E1" w:rsidRPr="000704E1">
        <w:rPr>
          <w:rFonts w:ascii="Calibri" w:hAnsi="Calibri" w:cs="Calibri"/>
          <w:sz w:val="22"/>
          <w:szCs w:val="22"/>
        </w:rPr>
        <w:br/>
      </w:r>
      <w:r w:rsidR="000704E1" w:rsidRPr="000704E1">
        <w:rPr>
          <w:rFonts w:ascii="Calibri" w:hAnsi="Calibri" w:cs="Calibri"/>
          <w:b/>
          <w:bCs/>
          <w:sz w:val="22"/>
          <w:szCs w:val="22"/>
        </w:rPr>
        <w:t>Ausstellungsdauer:</w:t>
      </w:r>
      <w:r w:rsidR="000704E1" w:rsidRPr="000704E1">
        <w:rPr>
          <w:rFonts w:ascii="Calibri" w:hAnsi="Calibri" w:cs="Calibri"/>
          <w:sz w:val="22"/>
          <w:szCs w:val="22"/>
        </w:rPr>
        <w:t xml:space="preserve"> 2</w:t>
      </w:r>
      <w:r w:rsidR="00FD6150">
        <w:rPr>
          <w:rFonts w:ascii="Calibri" w:hAnsi="Calibri" w:cs="Calibri"/>
          <w:sz w:val="22"/>
          <w:szCs w:val="22"/>
        </w:rPr>
        <w:t>1</w:t>
      </w:r>
      <w:r w:rsidR="000704E1" w:rsidRPr="000704E1">
        <w:rPr>
          <w:rFonts w:ascii="Calibri" w:hAnsi="Calibri" w:cs="Calibri"/>
          <w:sz w:val="22"/>
          <w:szCs w:val="22"/>
        </w:rPr>
        <w:t>.</w:t>
      </w:r>
      <w:r w:rsidR="000704E1">
        <w:rPr>
          <w:rFonts w:ascii="Calibri" w:hAnsi="Calibri" w:cs="Calibri"/>
          <w:sz w:val="22"/>
          <w:szCs w:val="22"/>
        </w:rPr>
        <w:t xml:space="preserve"> </w:t>
      </w:r>
      <w:r w:rsidR="00FD6150">
        <w:rPr>
          <w:rFonts w:ascii="Calibri" w:hAnsi="Calibri" w:cs="Calibri"/>
          <w:sz w:val="22"/>
          <w:szCs w:val="22"/>
        </w:rPr>
        <w:t>August</w:t>
      </w:r>
      <w:r w:rsidR="000704E1">
        <w:rPr>
          <w:rFonts w:ascii="Calibri" w:hAnsi="Calibri" w:cs="Calibri"/>
          <w:sz w:val="22"/>
          <w:szCs w:val="22"/>
        </w:rPr>
        <w:t xml:space="preserve"> bis</w:t>
      </w:r>
      <w:r w:rsidR="000704E1" w:rsidRPr="000704E1">
        <w:rPr>
          <w:rFonts w:ascii="Calibri" w:hAnsi="Calibri" w:cs="Calibri"/>
          <w:sz w:val="22"/>
          <w:szCs w:val="22"/>
        </w:rPr>
        <w:t xml:space="preserve"> </w:t>
      </w:r>
      <w:r w:rsidR="00FD6150">
        <w:rPr>
          <w:rFonts w:ascii="Calibri" w:hAnsi="Calibri" w:cs="Calibri"/>
          <w:sz w:val="22"/>
          <w:szCs w:val="22"/>
        </w:rPr>
        <w:t>13</w:t>
      </w:r>
      <w:r w:rsidR="000704E1" w:rsidRPr="000704E1">
        <w:rPr>
          <w:rFonts w:ascii="Calibri" w:hAnsi="Calibri" w:cs="Calibri"/>
          <w:sz w:val="22"/>
          <w:szCs w:val="22"/>
        </w:rPr>
        <w:t>.</w:t>
      </w:r>
      <w:r w:rsidR="000704E1">
        <w:rPr>
          <w:rFonts w:ascii="Calibri" w:hAnsi="Calibri" w:cs="Calibri"/>
          <w:sz w:val="22"/>
          <w:szCs w:val="22"/>
        </w:rPr>
        <w:t xml:space="preserve"> </w:t>
      </w:r>
      <w:r w:rsidR="00FD6150">
        <w:rPr>
          <w:rFonts w:ascii="Calibri" w:hAnsi="Calibri" w:cs="Calibri"/>
          <w:sz w:val="22"/>
          <w:szCs w:val="22"/>
        </w:rPr>
        <w:t>September</w:t>
      </w:r>
      <w:r w:rsidR="000704E1">
        <w:rPr>
          <w:rFonts w:ascii="Calibri" w:hAnsi="Calibri" w:cs="Calibri"/>
          <w:sz w:val="22"/>
          <w:szCs w:val="22"/>
        </w:rPr>
        <w:t xml:space="preserve"> 2</w:t>
      </w:r>
      <w:r w:rsidR="000704E1" w:rsidRPr="000704E1">
        <w:rPr>
          <w:rFonts w:ascii="Calibri" w:hAnsi="Calibri" w:cs="Calibri"/>
          <w:sz w:val="22"/>
          <w:szCs w:val="22"/>
        </w:rPr>
        <w:t>026</w:t>
      </w:r>
      <w:r w:rsidR="007923F5" w:rsidRPr="007923F5">
        <w:rPr>
          <w:rFonts w:ascii="Calibri" w:hAnsi="Calibri" w:cs="Calibri"/>
          <w:sz w:val="22"/>
          <w:szCs w:val="22"/>
        </w:rPr>
        <w:br/>
      </w:r>
      <w:r w:rsidR="007923F5" w:rsidRPr="007923F5">
        <w:rPr>
          <w:rFonts w:ascii="Calibri" w:hAnsi="Calibri" w:cs="Calibri"/>
          <w:b/>
          <w:bCs/>
          <w:sz w:val="22"/>
          <w:szCs w:val="22"/>
        </w:rPr>
        <w:t>Ort</w:t>
      </w:r>
      <w:r w:rsidR="007923F5" w:rsidRPr="007923F5">
        <w:rPr>
          <w:rFonts w:ascii="Calibri" w:hAnsi="Calibri" w:cs="Calibri"/>
          <w:sz w:val="22"/>
          <w:szCs w:val="22"/>
        </w:rPr>
        <w:t xml:space="preserve">: Come In! Galerie für junge Kunst, Impulsquartier, Eberhardplatz 6, 3340 </w:t>
      </w:r>
      <w:proofErr w:type="spellStart"/>
      <w:r w:rsidR="007923F5" w:rsidRPr="007923F5">
        <w:rPr>
          <w:rFonts w:ascii="Calibri" w:hAnsi="Calibri" w:cs="Calibri"/>
          <w:sz w:val="22"/>
          <w:szCs w:val="22"/>
        </w:rPr>
        <w:t>Waidhofen</w:t>
      </w:r>
      <w:proofErr w:type="spellEnd"/>
      <w:r w:rsidR="007923F5" w:rsidRPr="007923F5">
        <w:rPr>
          <w:rFonts w:ascii="Calibri" w:hAnsi="Calibri" w:cs="Calibri"/>
          <w:sz w:val="22"/>
          <w:szCs w:val="22"/>
        </w:rPr>
        <w:t>/Ybbs</w:t>
      </w:r>
      <w:r w:rsidR="007923F5" w:rsidRPr="007923F5">
        <w:rPr>
          <w:rFonts w:ascii="Calibri" w:hAnsi="Calibri" w:cs="Calibri"/>
          <w:sz w:val="22"/>
          <w:szCs w:val="22"/>
        </w:rPr>
        <w:br/>
      </w:r>
      <w:r w:rsidR="007923F5" w:rsidRPr="007923F5">
        <w:rPr>
          <w:rFonts w:ascii="Calibri" w:hAnsi="Calibri" w:cs="Calibri"/>
          <w:b/>
          <w:bCs/>
          <w:sz w:val="22"/>
          <w:szCs w:val="22"/>
        </w:rPr>
        <w:t>Öffnungszeiten:</w:t>
      </w:r>
      <w:r w:rsidR="007923F5" w:rsidRPr="007923F5">
        <w:rPr>
          <w:rFonts w:ascii="Calibri" w:hAnsi="Calibri" w:cs="Calibri"/>
          <w:sz w:val="22"/>
          <w:szCs w:val="22"/>
        </w:rPr>
        <w:br/>
        <w:t>Freitag: 16:00 – 19:00 Uhr</w:t>
      </w:r>
      <w:r w:rsidR="007923F5" w:rsidRPr="007923F5">
        <w:rPr>
          <w:rFonts w:ascii="Calibri" w:hAnsi="Calibri" w:cs="Calibri"/>
          <w:sz w:val="22"/>
          <w:szCs w:val="22"/>
        </w:rPr>
        <w:br/>
        <w:t>Samstag: 10:00 – 13:00 Uhr</w:t>
      </w:r>
      <w:r w:rsidR="007923F5" w:rsidRPr="007923F5">
        <w:rPr>
          <w:rFonts w:ascii="Calibri" w:hAnsi="Calibri" w:cs="Calibri"/>
          <w:sz w:val="22"/>
          <w:szCs w:val="22"/>
        </w:rPr>
        <w:br/>
        <w:t>Sonntag: 15:00 – 18:00 Uhr</w:t>
      </w:r>
    </w:p>
    <w:p w14:paraId="78916321" w14:textId="77777777" w:rsidR="007923F5" w:rsidRPr="004E0AC7" w:rsidRDefault="007923F5" w:rsidP="0005376A">
      <w:pPr>
        <w:rPr>
          <w:rStyle w:val="Absatz-Standardschriftart1"/>
          <w:rFonts w:ascii="Calibri" w:hAnsi="Calibri" w:cs="Calibri"/>
          <w:b/>
          <w:color w:val="2C7FCE" w:themeColor="text2" w:themeTint="99"/>
          <w:sz w:val="22"/>
          <w:szCs w:val="22"/>
        </w:rPr>
      </w:pPr>
      <w:hyperlink r:id="rId7" w:history="1">
        <w:r w:rsidRPr="004E0AC7">
          <w:rPr>
            <w:rStyle w:val="Hyperlink"/>
            <w:rFonts w:ascii="Calibri" w:hAnsi="Calibri" w:cs="Calibri"/>
            <w:sz w:val="22"/>
            <w:szCs w:val="22"/>
          </w:rPr>
          <w:t>www.kulturvernetzung.at/de/come-in-galerie</w:t>
        </w:r>
      </w:hyperlink>
      <w:r w:rsidRPr="004E0AC7">
        <w:rPr>
          <w:rFonts w:ascii="Calibri" w:hAnsi="Calibri" w:cs="Calibri"/>
          <w:sz w:val="22"/>
          <w:szCs w:val="22"/>
        </w:rPr>
        <w:t xml:space="preserve"> </w:t>
      </w:r>
    </w:p>
    <w:p w14:paraId="6314AEC6" w14:textId="77777777" w:rsidR="007923F5" w:rsidRPr="007923F5" w:rsidRDefault="007923F5" w:rsidP="0005376A">
      <w:pPr>
        <w:rPr>
          <w:rFonts w:ascii="Calibri" w:hAnsi="Calibri" w:cs="Calibri"/>
          <w:sz w:val="22"/>
          <w:szCs w:val="22"/>
        </w:rPr>
      </w:pPr>
    </w:p>
    <w:p w14:paraId="2B81DB3D" w14:textId="77777777" w:rsidR="007923F5" w:rsidRPr="00FD6150" w:rsidRDefault="007923F5" w:rsidP="0005376A">
      <w:pPr>
        <w:rPr>
          <w:rFonts w:ascii="Calibri" w:hAnsi="Calibri" w:cs="Calibri"/>
          <w:sz w:val="22"/>
          <w:szCs w:val="22"/>
        </w:rPr>
      </w:pPr>
      <w:r w:rsidRPr="00FD6150">
        <w:rPr>
          <w:rFonts w:ascii="Calibri" w:hAnsi="Calibri" w:cs="Calibri"/>
          <w:sz w:val="22"/>
          <w:szCs w:val="22"/>
        </w:rPr>
        <w:t xml:space="preserve">Zeitgleich in der Stadtgalerie </w:t>
      </w:r>
      <w:proofErr w:type="spellStart"/>
      <w:r w:rsidRPr="00FD6150">
        <w:rPr>
          <w:rFonts w:ascii="Calibri" w:hAnsi="Calibri" w:cs="Calibri"/>
          <w:sz w:val="22"/>
          <w:szCs w:val="22"/>
        </w:rPr>
        <w:t>Waidhofen</w:t>
      </w:r>
      <w:proofErr w:type="spellEnd"/>
      <w:r w:rsidRPr="00FD6150">
        <w:rPr>
          <w:rFonts w:ascii="Calibri" w:hAnsi="Calibri" w:cs="Calibri"/>
          <w:sz w:val="22"/>
          <w:szCs w:val="22"/>
        </w:rPr>
        <w:t xml:space="preserve">: </w:t>
      </w:r>
    </w:p>
    <w:p w14:paraId="64C49CF5" w14:textId="6B0AA6B7" w:rsidR="000704E1" w:rsidRPr="000704E1" w:rsidRDefault="00FD6150" w:rsidP="000704E1">
      <w:pPr>
        <w:rPr>
          <w:rFonts w:ascii="Calibri" w:hAnsi="Calibri" w:cs="Calibri"/>
          <w:b/>
          <w:bCs/>
          <w:sz w:val="22"/>
          <w:szCs w:val="22"/>
        </w:rPr>
      </w:pPr>
      <w:proofErr w:type="spellStart"/>
      <w:r>
        <w:rPr>
          <w:rFonts w:ascii="Calibri" w:hAnsi="Calibri" w:cs="Calibri"/>
          <w:b/>
          <w:bCs/>
          <w:sz w:val="22"/>
          <w:szCs w:val="22"/>
        </w:rPr>
        <w:t>clouds</w:t>
      </w:r>
      <w:proofErr w:type="spellEnd"/>
      <w:r>
        <w:rPr>
          <w:rFonts w:ascii="Calibri" w:hAnsi="Calibri" w:cs="Calibri"/>
          <w:b/>
          <w:bCs/>
          <w:sz w:val="22"/>
          <w:szCs w:val="22"/>
        </w:rPr>
        <w:t xml:space="preserve"> </w:t>
      </w:r>
      <w:proofErr w:type="spellStart"/>
      <w:r>
        <w:rPr>
          <w:rFonts w:ascii="Calibri" w:hAnsi="Calibri" w:cs="Calibri"/>
          <w:b/>
          <w:bCs/>
          <w:sz w:val="22"/>
          <w:szCs w:val="22"/>
        </w:rPr>
        <w:t>to</w:t>
      </w:r>
      <w:proofErr w:type="spellEnd"/>
      <w:r>
        <w:rPr>
          <w:rFonts w:ascii="Calibri" w:hAnsi="Calibri" w:cs="Calibri"/>
          <w:b/>
          <w:bCs/>
          <w:sz w:val="22"/>
          <w:szCs w:val="22"/>
        </w:rPr>
        <w:t xml:space="preserve"> connect </w:t>
      </w:r>
      <w:proofErr w:type="spellStart"/>
      <w:r>
        <w:rPr>
          <w:rFonts w:ascii="Calibri" w:hAnsi="Calibri" w:cs="Calibri"/>
          <w:b/>
          <w:bCs/>
          <w:sz w:val="22"/>
          <w:szCs w:val="22"/>
        </w:rPr>
        <w:t>with</w:t>
      </w:r>
      <w:proofErr w:type="spellEnd"/>
      <w:r>
        <w:rPr>
          <w:rFonts w:ascii="Calibri" w:hAnsi="Calibri" w:cs="Calibri"/>
          <w:b/>
          <w:bCs/>
          <w:sz w:val="22"/>
          <w:szCs w:val="22"/>
        </w:rPr>
        <w:t xml:space="preserve"> – Nora Stalzer</w:t>
      </w:r>
    </w:p>
    <w:p w14:paraId="0ACC3483" w14:textId="444662BF" w:rsidR="007923F5" w:rsidRPr="007923F5" w:rsidRDefault="000704E1" w:rsidP="0005376A">
      <w:pPr>
        <w:rPr>
          <w:rStyle w:val="Hyperlink"/>
          <w:rFonts w:ascii="Calibri" w:hAnsi="Calibri" w:cs="Calibri"/>
          <w:sz w:val="22"/>
          <w:szCs w:val="22"/>
        </w:rPr>
      </w:pPr>
      <w:r w:rsidRPr="000704E1">
        <w:rPr>
          <w:rFonts w:ascii="Calibri" w:hAnsi="Calibri" w:cs="Calibri"/>
          <w:b/>
          <w:bCs/>
          <w:sz w:val="22"/>
          <w:szCs w:val="22"/>
        </w:rPr>
        <w:t xml:space="preserve">Vernissage: </w:t>
      </w:r>
      <w:r w:rsidRPr="00FD6150">
        <w:rPr>
          <w:rFonts w:ascii="Calibri" w:hAnsi="Calibri" w:cs="Calibri"/>
          <w:sz w:val="22"/>
          <w:szCs w:val="22"/>
        </w:rPr>
        <w:t>2</w:t>
      </w:r>
      <w:r w:rsidR="00FD6150" w:rsidRPr="00FD6150">
        <w:rPr>
          <w:rFonts w:ascii="Calibri" w:hAnsi="Calibri" w:cs="Calibri"/>
          <w:sz w:val="22"/>
          <w:szCs w:val="22"/>
        </w:rPr>
        <w:t>1</w:t>
      </w:r>
      <w:r w:rsidRPr="00FD6150">
        <w:rPr>
          <w:rFonts w:ascii="Calibri" w:hAnsi="Calibri" w:cs="Calibri"/>
          <w:sz w:val="22"/>
          <w:szCs w:val="22"/>
        </w:rPr>
        <w:t xml:space="preserve">. </w:t>
      </w:r>
      <w:r w:rsidR="00FD6150" w:rsidRPr="00FD6150">
        <w:rPr>
          <w:rFonts w:ascii="Calibri" w:hAnsi="Calibri" w:cs="Calibri"/>
          <w:sz w:val="22"/>
          <w:szCs w:val="22"/>
        </w:rPr>
        <w:t>August</w:t>
      </w:r>
      <w:r w:rsidRPr="00FD6150">
        <w:rPr>
          <w:rFonts w:ascii="Calibri" w:hAnsi="Calibri" w:cs="Calibri"/>
          <w:sz w:val="22"/>
          <w:szCs w:val="22"/>
        </w:rPr>
        <w:t>, 19 Uhr</w:t>
      </w:r>
      <w:r w:rsidRPr="000704E1">
        <w:rPr>
          <w:rFonts w:ascii="Calibri" w:hAnsi="Calibri" w:cs="Calibri"/>
          <w:b/>
          <w:bCs/>
          <w:sz w:val="22"/>
          <w:szCs w:val="22"/>
        </w:rPr>
        <w:br/>
      </w:r>
      <w:r>
        <w:rPr>
          <w:rFonts w:ascii="Calibri" w:hAnsi="Calibri" w:cs="Calibri"/>
          <w:b/>
          <w:bCs/>
          <w:sz w:val="22"/>
          <w:szCs w:val="22"/>
        </w:rPr>
        <w:t xml:space="preserve">Dauer: </w:t>
      </w:r>
      <w:r w:rsidR="00FD6150" w:rsidRPr="00FD6150">
        <w:rPr>
          <w:rFonts w:ascii="Calibri" w:hAnsi="Calibri" w:cs="Calibri"/>
          <w:sz w:val="22"/>
          <w:szCs w:val="22"/>
        </w:rPr>
        <w:t>2</w:t>
      </w:r>
      <w:r w:rsidR="00F73C1F">
        <w:rPr>
          <w:rFonts w:ascii="Calibri" w:hAnsi="Calibri" w:cs="Calibri"/>
          <w:sz w:val="22"/>
          <w:szCs w:val="22"/>
        </w:rPr>
        <w:t>1</w:t>
      </w:r>
      <w:r w:rsidRPr="00FD6150">
        <w:rPr>
          <w:rFonts w:ascii="Calibri" w:hAnsi="Calibri" w:cs="Calibri"/>
          <w:sz w:val="22"/>
          <w:szCs w:val="22"/>
        </w:rPr>
        <w:t xml:space="preserve">. </w:t>
      </w:r>
      <w:r w:rsidR="00FD6150" w:rsidRPr="00FD6150">
        <w:rPr>
          <w:rFonts w:ascii="Calibri" w:hAnsi="Calibri" w:cs="Calibri"/>
          <w:sz w:val="22"/>
          <w:szCs w:val="22"/>
        </w:rPr>
        <w:t xml:space="preserve">August </w:t>
      </w:r>
      <w:r w:rsidRPr="00FD6150">
        <w:rPr>
          <w:rFonts w:ascii="Calibri" w:hAnsi="Calibri" w:cs="Calibri"/>
          <w:sz w:val="22"/>
          <w:szCs w:val="22"/>
        </w:rPr>
        <w:t>– 2</w:t>
      </w:r>
      <w:r w:rsidR="00FD6150" w:rsidRPr="00FD6150">
        <w:rPr>
          <w:rFonts w:ascii="Calibri" w:hAnsi="Calibri" w:cs="Calibri"/>
          <w:sz w:val="22"/>
          <w:szCs w:val="22"/>
        </w:rPr>
        <w:t>0</w:t>
      </w:r>
      <w:r w:rsidRPr="00FD6150">
        <w:rPr>
          <w:rFonts w:ascii="Calibri" w:hAnsi="Calibri" w:cs="Calibri"/>
          <w:sz w:val="22"/>
          <w:szCs w:val="22"/>
        </w:rPr>
        <w:t xml:space="preserve">. </w:t>
      </w:r>
      <w:r w:rsidR="00FD6150" w:rsidRPr="00FD6150">
        <w:rPr>
          <w:rFonts w:ascii="Calibri" w:hAnsi="Calibri" w:cs="Calibri"/>
          <w:sz w:val="22"/>
          <w:szCs w:val="22"/>
        </w:rPr>
        <w:t>September</w:t>
      </w:r>
      <w:r w:rsidRPr="00FD6150">
        <w:rPr>
          <w:rFonts w:ascii="Calibri" w:hAnsi="Calibri" w:cs="Calibri"/>
          <w:sz w:val="22"/>
          <w:szCs w:val="22"/>
        </w:rPr>
        <w:t> 2026</w:t>
      </w:r>
      <w:r w:rsidRPr="000704E1">
        <w:rPr>
          <w:rFonts w:ascii="Calibri" w:hAnsi="Calibri" w:cs="Calibri"/>
          <w:b/>
          <w:bCs/>
          <w:sz w:val="22"/>
          <w:szCs w:val="22"/>
        </w:rPr>
        <w:br/>
      </w:r>
      <w:hyperlink r:id="rId8" w:history="1">
        <w:r w:rsidR="007923F5" w:rsidRPr="007923F5">
          <w:rPr>
            <w:rStyle w:val="Hyperlink"/>
            <w:rFonts w:ascii="Calibri" w:hAnsi="Calibri" w:cs="Calibri"/>
            <w:sz w:val="22"/>
            <w:szCs w:val="22"/>
          </w:rPr>
          <w:t>raumimpuls.at/aktuell</w:t>
        </w:r>
      </w:hyperlink>
      <w:r w:rsidR="007923F5" w:rsidRPr="007923F5">
        <w:rPr>
          <w:rStyle w:val="Hyperlink"/>
          <w:rFonts w:ascii="Calibri" w:hAnsi="Calibri" w:cs="Calibri"/>
          <w:sz w:val="22"/>
          <w:szCs w:val="22"/>
        </w:rPr>
        <w:t xml:space="preserve">  </w:t>
      </w:r>
    </w:p>
    <w:p w14:paraId="0EC5AB0B" w14:textId="77777777" w:rsidR="007923F5" w:rsidRDefault="007923F5" w:rsidP="0005376A">
      <w:pPr>
        <w:rPr>
          <w:rFonts w:ascii="Calibri" w:hAnsi="Calibri" w:cs="Calibri"/>
          <w:sz w:val="22"/>
          <w:szCs w:val="22"/>
          <w:lang w:val="de-DE"/>
        </w:rPr>
      </w:pPr>
    </w:p>
    <w:p w14:paraId="0994A70C" w14:textId="77777777" w:rsidR="00B5670A" w:rsidRDefault="00B5670A" w:rsidP="0005376A">
      <w:pPr>
        <w:rPr>
          <w:rFonts w:ascii="Calibri" w:hAnsi="Calibri" w:cs="Calibri"/>
          <w:sz w:val="22"/>
          <w:szCs w:val="22"/>
          <w:lang w:val="de-DE"/>
        </w:rPr>
      </w:pPr>
    </w:p>
    <w:p w14:paraId="4D1DD11C" w14:textId="2B1CD63D" w:rsidR="002F10CB" w:rsidRPr="0073263F" w:rsidRDefault="00A14F1B" w:rsidP="0005376A">
      <w:pPr>
        <w:rPr>
          <w:rStyle w:val="Absatz-Standardschriftart1"/>
          <w:rFonts w:ascii="Calibri" w:hAnsi="Calibri" w:cs="Calibri"/>
          <w:b/>
          <w:color w:val="153D63" w:themeColor="text2" w:themeTint="E6"/>
        </w:rPr>
      </w:pPr>
      <w:r w:rsidRPr="0073263F">
        <w:rPr>
          <w:rStyle w:val="Absatz-Standardschriftart1"/>
          <w:rFonts w:ascii="Calibri" w:hAnsi="Calibri" w:cs="Calibri"/>
          <w:b/>
          <w:color w:val="153D63" w:themeColor="text2" w:themeTint="E6"/>
        </w:rPr>
        <w:t>PRESSE</w:t>
      </w:r>
      <w:r w:rsidR="0073263F" w:rsidRPr="0073263F">
        <w:rPr>
          <w:rStyle w:val="Absatz-Standardschriftart1"/>
          <w:rFonts w:ascii="Calibri" w:hAnsi="Calibri" w:cs="Calibri"/>
          <w:b/>
          <w:color w:val="153D63" w:themeColor="text2" w:themeTint="E6"/>
        </w:rPr>
        <w:t>FOTO</w:t>
      </w:r>
      <w:r w:rsidR="004E0AC7">
        <w:rPr>
          <w:rStyle w:val="Absatz-Standardschriftart1"/>
          <w:rFonts w:ascii="Calibri" w:hAnsi="Calibri" w:cs="Calibri"/>
          <w:b/>
          <w:color w:val="153D63" w:themeColor="text2" w:themeTint="E6"/>
        </w:rPr>
        <w:t>S</w:t>
      </w:r>
    </w:p>
    <w:p w14:paraId="47900F09" w14:textId="4506B675" w:rsidR="003400F9" w:rsidRPr="00F86B77" w:rsidRDefault="00B5670A" w:rsidP="00F86B77">
      <w:pPr>
        <w:pStyle w:val="Listenabsatz"/>
        <w:numPr>
          <w:ilvl w:val="0"/>
          <w:numId w:val="4"/>
        </w:numPr>
        <w:rPr>
          <w:rFonts w:ascii="Calibri" w:hAnsi="Calibri" w:cs="Calibri"/>
          <w:sz w:val="22"/>
          <w:szCs w:val="22"/>
          <w:lang w:val="de-DE"/>
        </w:rPr>
      </w:pPr>
      <w:r w:rsidRPr="00B5670A">
        <w:rPr>
          <w:rFonts w:ascii="Calibri" w:hAnsi="Calibri" w:cs="Calibri"/>
          <w:sz w:val="22"/>
          <w:szCs w:val="22"/>
          <w:lang w:val="de-DE"/>
        </w:rPr>
        <w:t>PA-KVN_ComeInGalerie_</w:t>
      </w:r>
      <w:r w:rsidR="00FD6150">
        <w:rPr>
          <w:rFonts w:ascii="Calibri" w:hAnsi="Calibri" w:cs="Calibri"/>
          <w:sz w:val="22"/>
          <w:szCs w:val="22"/>
          <w:lang w:val="de-DE"/>
        </w:rPr>
        <w:t>EmilEckert</w:t>
      </w:r>
      <w:r w:rsidRPr="00B5670A">
        <w:rPr>
          <w:rFonts w:ascii="Calibri" w:hAnsi="Calibri" w:cs="Calibri"/>
          <w:sz w:val="22"/>
          <w:szCs w:val="22"/>
          <w:lang w:val="de-DE"/>
        </w:rPr>
        <w:t>_Portrait_(c)</w:t>
      </w:r>
      <w:r w:rsidR="00DA572F">
        <w:rPr>
          <w:rFonts w:ascii="Calibri" w:hAnsi="Calibri" w:cs="Calibri"/>
          <w:sz w:val="22"/>
          <w:szCs w:val="22"/>
          <w:lang w:val="de-DE"/>
        </w:rPr>
        <w:t>Emil</w:t>
      </w:r>
      <w:r w:rsidR="00F86B77">
        <w:rPr>
          <w:rFonts w:ascii="Calibri" w:hAnsi="Calibri" w:cs="Calibri"/>
          <w:sz w:val="22"/>
          <w:szCs w:val="22"/>
          <w:lang w:val="de-DE"/>
        </w:rPr>
        <w:t>iaCarlotta</w:t>
      </w:r>
      <w:r w:rsidRPr="00F86B77">
        <w:rPr>
          <w:rFonts w:ascii="Calibri" w:hAnsi="Calibri" w:cs="Calibri"/>
          <w:sz w:val="22"/>
          <w:szCs w:val="22"/>
          <w:lang w:val="de-DE"/>
        </w:rPr>
        <w:t>.jpg</w:t>
      </w:r>
    </w:p>
    <w:p w14:paraId="04556DD6" w14:textId="450F0E77" w:rsidR="00B5670A" w:rsidRPr="00B5670A" w:rsidRDefault="00B5670A" w:rsidP="00B5670A">
      <w:pPr>
        <w:pStyle w:val="Listenabsatz"/>
        <w:ind w:left="1440"/>
        <w:rPr>
          <w:rFonts w:ascii="Calibri" w:hAnsi="Calibri" w:cs="Calibri"/>
          <w:sz w:val="22"/>
          <w:szCs w:val="22"/>
          <w:lang w:val="de-DE"/>
        </w:rPr>
      </w:pPr>
      <w:r w:rsidRPr="00B5670A">
        <w:rPr>
          <w:rFonts w:ascii="Calibri" w:hAnsi="Calibri" w:cs="Calibri"/>
          <w:sz w:val="22"/>
          <w:szCs w:val="22"/>
          <w:lang w:val="de-DE"/>
        </w:rPr>
        <w:t xml:space="preserve">Portrait </w:t>
      </w:r>
      <w:r w:rsidR="00FD6150">
        <w:rPr>
          <w:rFonts w:ascii="Calibri" w:hAnsi="Calibri" w:cs="Calibri"/>
          <w:sz w:val="22"/>
          <w:szCs w:val="22"/>
          <w:lang w:val="de-DE"/>
        </w:rPr>
        <w:t>Emil Eckert</w:t>
      </w:r>
      <w:r w:rsidRPr="00B5670A">
        <w:rPr>
          <w:rFonts w:ascii="Calibri" w:hAnsi="Calibri" w:cs="Calibri"/>
          <w:sz w:val="22"/>
          <w:szCs w:val="22"/>
          <w:lang w:val="de-DE"/>
        </w:rPr>
        <w:t xml:space="preserve">, </w:t>
      </w:r>
      <w:proofErr w:type="spellStart"/>
      <w:r w:rsidRPr="00B5670A">
        <w:rPr>
          <w:rFonts w:ascii="Calibri" w:hAnsi="Calibri" w:cs="Calibri"/>
          <w:sz w:val="22"/>
          <w:szCs w:val="22"/>
          <w:lang w:val="de-DE"/>
        </w:rPr>
        <w:t>Credits</w:t>
      </w:r>
      <w:proofErr w:type="spellEnd"/>
      <w:r w:rsidRPr="00B5670A">
        <w:rPr>
          <w:rFonts w:ascii="Calibri" w:hAnsi="Calibri" w:cs="Calibri"/>
          <w:sz w:val="22"/>
          <w:szCs w:val="22"/>
          <w:lang w:val="de-DE"/>
        </w:rPr>
        <w:t xml:space="preserve">: </w:t>
      </w:r>
      <w:r w:rsidR="00DA572F">
        <w:rPr>
          <w:rFonts w:ascii="Calibri" w:hAnsi="Calibri" w:cs="Calibri"/>
          <w:sz w:val="22"/>
          <w:szCs w:val="22"/>
          <w:lang w:val="de-DE"/>
        </w:rPr>
        <w:t>Emil</w:t>
      </w:r>
      <w:r w:rsidR="00F86B77">
        <w:rPr>
          <w:rFonts w:ascii="Calibri" w:hAnsi="Calibri" w:cs="Calibri"/>
          <w:sz w:val="22"/>
          <w:szCs w:val="22"/>
          <w:lang w:val="de-DE"/>
        </w:rPr>
        <w:t>ia Carlotta</w:t>
      </w:r>
    </w:p>
    <w:p w14:paraId="4DC8B5E8" w14:textId="16523904" w:rsidR="00B5670A" w:rsidRDefault="00B5670A" w:rsidP="00B5670A">
      <w:pPr>
        <w:pStyle w:val="Listenabsatz"/>
        <w:numPr>
          <w:ilvl w:val="0"/>
          <w:numId w:val="4"/>
        </w:numPr>
        <w:rPr>
          <w:rFonts w:ascii="Calibri" w:hAnsi="Calibri" w:cs="Calibri"/>
          <w:sz w:val="22"/>
          <w:szCs w:val="22"/>
          <w:lang w:val="de-DE"/>
        </w:rPr>
      </w:pPr>
      <w:r w:rsidRPr="00B5670A">
        <w:rPr>
          <w:rFonts w:ascii="Calibri" w:hAnsi="Calibri" w:cs="Calibri"/>
          <w:sz w:val="22"/>
          <w:szCs w:val="22"/>
          <w:lang w:val="de-DE"/>
        </w:rPr>
        <w:t>PA-KVN_ComeInGalerie_</w:t>
      </w:r>
      <w:r w:rsidR="00FD6150">
        <w:rPr>
          <w:rFonts w:ascii="Calibri" w:hAnsi="Calibri" w:cs="Calibri"/>
          <w:sz w:val="22"/>
          <w:szCs w:val="22"/>
          <w:lang w:val="de-DE"/>
        </w:rPr>
        <w:t>EmilEckert</w:t>
      </w:r>
      <w:r w:rsidRPr="00B5670A">
        <w:rPr>
          <w:rFonts w:ascii="Calibri" w:hAnsi="Calibri" w:cs="Calibri"/>
          <w:sz w:val="22"/>
          <w:szCs w:val="22"/>
          <w:lang w:val="de-DE"/>
        </w:rPr>
        <w:t>_</w:t>
      </w:r>
      <w:r w:rsidR="00DA572F">
        <w:rPr>
          <w:rFonts w:ascii="Calibri" w:hAnsi="Calibri" w:cs="Calibri"/>
          <w:sz w:val="22"/>
          <w:szCs w:val="22"/>
          <w:lang w:val="de-DE"/>
        </w:rPr>
        <w:t>Werk1</w:t>
      </w:r>
      <w:r w:rsidRPr="00B5670A">
        <w:rPr>
          <w:rFonts w:ascii="Calibri" w:hAnsi="Calibri" w:cs="Calibri"/>
          <w:sz w:val="22"/>
          <w:szCs w:val="22"/>
          <w:lang w:val="de-DE"/>
        </w:rPr>
        <w:t>_(c)</w:t>
      </w:r>
      <w:r w:rsidR="00DA572F">
        <w:rPr>
          <w:rFonts w:ascii="Calibri" w:hAnsi="Calibri" w:cs="Calibri"/>
          <w:sz w:val="22"/>
          <w:szCs w:val="22"/>
          <w:lang w:val="de-DE"/>
        </w:rPr>
        <w:t>EmilEckert</w:t>
      </w:r>
      <w:r w:rsidRPr="00B5670A">
        <w:rPr>
          <w:rFonts w:ascii="Calibri" w:hAnsi="Calibri" w:cs="Calibri"/>
          <w:sz w:val="22"/>
          <w:szCs w:val="22"/>
          <w:lang w:val="de-DE"/>
        </w:rPr>
        <w:t>.jpg</w:t>
      </w:r>
    </w:p>
    <w:p w14:paraId="0E3C3D8F" w14:textId="178B9C48" w:rsidR="00B5670A" w:rsidRDefault="00B5670A" w:rsidP="00B5670A">
      <w:pPr>
        <w:pStyle w:val="Listenabsatz"/>
        <w:ind w:left="1440"/>
        <w:rPr>
          <w:rFonts w:ascii="Calibri" w:hAnsi="Calibri" w:cs="Calibri"/>
          <w:sz w:val="22"/>
          <w:szCs w:val="22"/>
          <w:lang w:val="de-DE"/>
        </w:rPr>
      </w:pPr>
      <w:proofErr w:type="spellStart"/>
      <w:r>
        <w:rPr>
          <w:rFonts w:ascii="Calibri" w:hAnsi="Calibri" w:cs="Calibri"/>
          <w:sz w:val="22"/>
          <w:szCs w:val="22"/>
          <w:lang w:val="de-DE"/>
        </w:rPr>
        <w:t>Credits</w:t>
      </w:r>
      <w:proofErr w:type="spellEnd"/>
      <w:r>
        <w:rPr>
          <w:rFonts w:ascii="Calibri" w:hAnsi="Calibri" w:cs="Calibri"/>
          <w:sz w:val="22"/>
          <w:szCs w:val="22"/>
          <w:lang w:val="de-DE"/>
        </w:rPr>
        <w:t xml:space="preserve">: </w:t>
      </w:r>
      <w:r w:rsidR="00DA572F">
        <w:rPr>
          <w:rFonts w:ascii="Calibri" w:hAnsi="Calibri" w:cs="Calibri"/>
          <w:sz w:val="22"/>
          <w:szCs w:val="22"/>
          <w:lang w:val="de-DE"/>
        </w:rPr>
        <w:t>Emil Eckert</w:t>
      </w:r>
    </w:p>
    <w:p w14:paraId="11B68E1A" w14:textId="57A7CA86" w:rsidR="00B5670A" w:rsidRDefault="00B5670A" w:rsidP="00B5670A">
      <w:pPr>
        <w:pStyle w:val="Listenabsatz"/>
        <w:numPr>
          <w:ilvl w:val="0"/>
          <w:numId w:val="4"/>
        </w:numPr>
        <w:rPr>
          <w:rFonts w:ascii="Calibri" w:hAnsi="Calibri" w:cs="Calibri"/>
          <w:sz w:val="22"/>
          <w:szCs w:val="22"/>
          <w:lang w:val="de-DE"/>
        </w:rPr>
      </w:pPr>
      <w:r w:rsidRPr="00B5670A">
        <w:rPr>
          <w:rFonts w:ascii="Calibri" w:hAnsi="Calibri" w:cs="Calibri"/>
          <w:sz w:val="22"/>
          <w:szCs w:val="22"/>
          <w:lang w:val="de-DE"/>
        </w:rPr>
        <w:t>PA-KVN_ComeInGalerie_</w:t>
      </w:r>
      <w:r w:rsidR="00FD6150">
        <w:rPr>
          <w:rFonts w:ascii="Calibri" w:hAnsi="Calibri" w:cs="Calibri"/>
          <w:sz w:val="22"/>
          <w:szCs w:val="22"/>
          <w:lang w:val="de-DE"/>
        </w:rPr>
        <w:t>EmilEckert</w:t>
      </w:r>
      <w:r w:rsidRPr="00B5670A">
        <w:rPr>
          <w:rFonts w:ascii="Calibri" w:hAnsi="Calibri" w:cs="Calibri"/>
          <w:sz w:val="22"/>
          <w:szCs w:val="22"/>
          <w:lang w:val="de-DE"/>
        </w:rPr>
        <w:t>_</w:t>
      </w:r>
      <w:r w:rsidR="00DA572F">
        <w:rPr>
          <w:rFonts w:ascii="Calibri" w:hAnsi="Calibri" w:cs="Calibri"/>
          <w:sz w:val="22"/>
          <w:szCs w:val="22"/>
          <w:lang w:val="de-DE"/>
        </w:rPr>
        <w:t>Werk</w:t>
      </w:r>
      <w:r w:rsidR="00FD6150">
        <w:rPr>
          <w:rFonts w:ascii="Calibri" w:hAnsi="Calibri" w:cs="Calibri"/>
          <w:sz w:val="22"/>
          <w:szCs w:val="22"/>
          <w:lang w:val="de-DE"/>
        </w:rPr>
        <w:t>2</w:t>
      </w:r>
      <w:r w:rsidRPr="00B5670A">
        <w:rPr>
          <w:rFonts w:ascii="Calibri" w:hAnsi="Calibri" w:cs="Calibri"/>
          <w:sz w:val="22"/>
          <w:szCs w:val="22"/>
          <w:lang w:val="de-DE"/>
        </w:rPr>
        <w:t>_(c)</w:t>
      </w:r>
      <w:r w:rsidR="00DA572F">
        <w:rPr>
          <w:rFonts w:ascii="Calibri" w:hAnsi="Calibri" w:cs="Calibri"/>
          <w:sz w:val="22"/>
          <w:szCs w:val="22"/>
          <w:lang w:val="de-DE"/>
        </w:rPr>
        <w:t>EmilEckert</w:t>
      </w:r>
      <w:r w:rsidRPr="00B5670A">
        <w:rPr>
          <w:rFonts w:ascii="Calibri" w:hAnsi="Calibri" w:cs="Calibri"/>
          <w:sz w:val="22"/>
          <w:szCs w:val="22"/>
          <w:lang w:val="de-DE"/>
        </w:rPr>
        <w:t>.jpg</w:t>
      </w:r>
    </w:p>
    <w:p w14:paraId="237648D9" w14:textId="4A59BB83" w:rsidR="00B5670A" w:rsidRDefault="00B5670A" w:rsidP="00B5670A">
      <w:pPr>
        <w:pStyle w:val="Listenabsatz"/>
        <w:ind w:left="1440"/>
        <w:rPr>
          <w:rFonts w:ascii="Calibri" w:hAnsi="Calibri" w:cs="Calibri"/>
          <w:sz w:val="22"/>
          <w:szCs w:val="22"/>
          <w:lang w:val="de-DE"/>
        </w:rPr>
      </w:pPr>
      <w:proofErr w:type="spellStart"/>
      <w:r>
        <w:rPr>
          <w:rFonts w:ascii="Calibri" w:hAnsi="Calibri" w:cs="Calibri"/>
          <w:sz w:val="22"/>
          <w:szCs w:val="22"/>
          <w:lang w:val="de-DE"/>
        </w:rPr>
        <w:t>Credits</w:t>
      </w:r>
      <w:proofErr w:type="spellEnd"/>
      <w:r>
        <w:rPr>
          <w:rFonts w:ascii="Calibri" w:hAnsi="Calibri" w:cs="Calibri"/>
          <w:sz w:val="22"/>
          <w:szCs w:val="22"/>
          <w:lang w:val="de-DE"/>
        </w:rPr>
        <w:t xml:space="preserve">: </w:t>
      </w:r>
      <w:r w:rsidR="00DA572F">
        <w:rPr>
          <w:rFonts w:ascii="Calibri" w:hAnsi="Calibri" w:cs="Calibri"/>
          <w:sz w:val="22"/>
          <w:szCs w:val="22"/>
          <w:lang w:val="de-DE"/>
        </w:rPr>
        <w:t>Emil Eckert</w:t>
      </w:r>
    </w:p>
    <w:p w14:paraId="2D0EF65D" w14:textId="77777777" w:rsidR="007923F5" w:rsidRDefault="007923F5" w:rsidP="0005376A">
      <w:pPr>
        <w:pStyle w:val="Listenabsatz"/>
        <w:rPr>
          <w:rFonts w:ascii="Calibri" w:hAnsi="Calibri" w:cs="Calibri"/>
          <w:sz w:val="22"/>
          <w:szCs w:val="22"/>
          <w:lang w:val="de-DE"/>
        </w:rPr>
      </w:pPr>
    </w:p>
    <w:p w14:paraId="448FFD0B" w14:textId="77777777" w:rsidR="00B5670A" w:rsidRDefault="00B5670A" w:rsidP="0005376A">
      <w:pPr>
        <w:pStyle w:val="Listenabsatz"/>
        <w:rPr>
          <w:rFonts w:ascii="Calibri" w:hAnsi="Calibri" w:cs="Calibri"/>
          <w:sz w:val="22"/>
          <w:szCs w:val="22"/>
          <w:lang w:val="de-DE"/>
        </w:rPr>
      </w:pPr>
    </w:p>
    <w:p w14:paraId="7EBC8D68" w14:textId="77777777" w:rsidR="00B5670A" w:rsidRPr="00C73640" w:rsidRDefault="00B5670A" w:rsidP="0005376A">
      <w:pPr>
        <w:pStyle w:val="Listenabsatz"/>
        <w:rPr>
          <w:rFonts w:ascii="Calibri" w:hAnsi="Calibri" w:cs="Calibri"/>
          <w:sz w:val="22"/>
          <w:szCs w:val="22"/>
          <w:lang w:val="de-DE"/>
        </w:rPr>
      </w:pPr>
    </w:p>
    <w:p w14:paraId="366DD0BD" w14:textId="749FDDF7" w:rsidR="00D03507" w:rsidRPr="0073263F" w:rsidRDefault="00D03507" w:rsidP="0005376A">
      <w:pPr>
        <w:rPr>
          <w:rFonts w:ascii="Calibri" w:hAnsi="Calibri" w:cs="Calibri"/>
          <w:b/>
          <w:color w:val="153D63" w:themeColor="text2" w:themeTint="E6"/>
        </w:rPr>
      </w:pPr>
      <w:r w:rsidRPr="0073263F">
        <w:rPr>
          <w:rStyle w:val="Absatz-Standardschriftart1"/>
          <w:rFonts w:ascii="Calibri" w:hAnsi="Calibri" w:cs="Calibri"/>
          <w:b/>
          <w:color w:val="153D63" w:themeColor="text2" w:themeTint="E6"/>
        </w:rPr>
        <w:t>WEITERE INFORMATIONEN</w:t>
      </w:r>
    </w:p>
    <w:p w14:paraId="25C2D6BD" w14:textId="00A14F89" w:rsidR="00033207" w:rsidRPr="004E0AC7" w:rsidRDefault="004E0AC7" w:rsidP="0005376A">
      <w:pPr>
        <w:rPr>
          <w:rStyle w:val="Absatz-Standardschriftart1"/>
          <w:rFonts w:ascii="Calibri" w:hAnsi="Calibri" w:cs="Calibri"/>
          <w:b/>
          <w:color w:val="2C7FCE" w:themeColor="text2" w:themeTint="99"/>
          <w:sz w:val="22"/>
          <w:szCs w:val="22"/>
        </w:rPr>
      </w:pPr>
      <w:hyperlink r:id="rId9" w:history="1">
        <w:r w:rsidRPr="004E0AC7">
          <w:rPr>
            <w:rStyle w:val="Hyperlink"/>
            <w:rFonts w:ascii="Calibri" w:hAnsi="Calibri" w:cs="Calibri"/>
            <w:sz w:val="22"/>
            <w:szCs w:val="22"/>
          </w:rPr>
          <w:t>www.kulturvernetzung.at/de/come-in-galerie</w:t>
        </w:r>
      </w:hyperlink>
      <w:r w:rsidRPr="004E0AC7">
        <w:rPr>
          <w:rFonts w:ascii="Calibri" w:hAnsi="Calibri" w:cs="Calibri"/>
          <w:sz w:val="22"/>
          <w:szCs w:val="22"/>
        </w:rPr>
        <w:t xml:space="preserve"> </w:t>
      </w:r>
    </w:p>
    <w:p w14:paraId="5D6D8F34" w14:textId="77777777" w:rsidR="004148E1" w:rsidRDefault="004148E1" w:rsidP="0005376A">
      <w:pPr>
        <w:rPr>
          <w:rStyle w:val="Absatz-Standardschriftart1"/>
          <w:rFonts w:ascii="Calibri" w:hAnsi="Calibri" w:cs="Calibri"/>
          <w:b/>
          <w:color w:val="2C7FCE" w:themeColor="text2" w:themeTint="99"/>
        </w:rPr>
      </w:pPr>
    </w:p>
    <w:p w14:paraId="530B3D24" w14:textId="2717F70E" w:rsidR="00D03507" w:rsidRPr="0073263F" w:rsidRDefault="005F79B1" w:rsidP="0005376A">
      <w:pPr>
        <w:rPr>
          <w:rStyle w:val="Absatz-Standardschriftart1"/>
          <w:rFonts w:ascii="Calibri" w:hAnsi="Calibri" w:cs="Calibri"/>
          <w:color w:val="153D63" w:themeColor="text2" w:themeTint="E6"/>
        </w:rPr>
      </w:pPr>
      <w:r>
        <w:rPr>
          <w:rStyle w:val="Absatz-Standardschriftart1"/>
          <w:rFonts w:ascii="Calibri" w:hAnsi="Calibri" w:cs="Calibri"/>
          <w:b/>
          <w:color w:val="2C7FCE" w:themeColor="text2" w:themeTint="99"/>
        </w:rPr>
        <w:lastRenderedPageBreak/>
        <w:br/>
      </w:r>
      <w:r w:rsidR="00D03507" w:rsidRPr="0073263F">
        <w:rPr>
          <w:rStyle w:val="Absatz-Standardschriftart1"/>
          <w:rFonts w:ascii="Calibri" w:hAnsi="Calibri" w:cs="Calibri"/>
          <w:b/>
          <w:color w:val="153D63" w:themeColor="text2" w:themeTint="E6"/>
        </w:rPr>
        <w:t>PRESSERÜCKFRAGEN</w:t>
      </w:r>
    </w:p>
    <w:p w14:paraId="71357B3F" w14:textId="77777777" w:rsidR="00D03507" w:rsidRDefault="00D03507" w:rsidP="0005376A">
      <w:pPr>
        <w:tabs>
          <w:tab w:val="left" w:pos="6720"/>
        </w:tabs>
        <w:spacing w:line="276" w:lineRule="auto"/>
        <w:ind w:left="284" w:right="425"/>
        <w:rPr>
          <w:rStyle w:val="Absatz-Standardschriftart1"/>
          <w:rFonts w:ascii="Calibri" w:eastAsia="Calibri" w:hAnsi="Calibri" w:cs="Calibri"/>
          <w:b/>
          <w:bCs/>
          <w:color w:val="404040" w:themeColor="text1" w:themeTint="BF"/>
          <w:kern w:val="0"/>
          <w:sz w:val="22"/>
          <w:szCs w:val="22"/>
          <w14:ligatures w14:val="none"/>
        </w:rPr>
      </w:pPr>
    </w:p>
    <w:p w14:paraId="2BC612AE" w14:textId="77777777" w:rsidR="00D03507" w:rsidRDefault="00D03507" w:rsidP="0005376A">
      <w:pPr>
        <w:tabs>
          <w:tab w:val="left" w:pos="6720"/>
        </w:tabs>
        <w:spacing w:line="276" w:lineRule="auto"/>
        <w:ind w:right="425"/>
        <w:rPr>
          <w:rStyle w:val="Absatz-Standardschriftart1"/>
          <w:rFonts w:ascii="Calibri" w:eastAsia="Calibri" w:hAnsi="Calibri" w:cs="Calibri"/>
          <w:b/>
          <w:bCs/>
          <w:color w:val="404040" w:themeColor="text1" w:themeTint="BF"/>
          <w:kern w:val="0"/>
          <w:sz w:val="22"/>
          <w:szCs w:val="22"/>
          <w14:ligatures w14:val="none"/>
        </w:rPr>
      </w:pPr>
      <w:r>
        <w:rPr>
          <w:rStyle w:val="Absatz-Standardschriftart1"/>
          <w:rFonts w:ascii="Calibri" w:eastAsia="Calibri" w:hAnsi="Calibri" w:cs="Calibri"/>
          <w:b/>
          <w:bCs/>
          <w:color w:val="404040" w:themeColor="text1" w:themeTint="BF"/>
          <w:kern w:val="0"/>
          <w:sz w:val="22"/>
          <w:szCs w:val="22"/>
          <w14:ligatures w14:val="none"/>
        </w:rPr>
        <w:t>Julia Püringer, Leiterin Marketing &amp; Kommunikation</w:t>
      </w:r>
    </w:p>
    <w:p w14:paraId="68C75B2D" w14:textId="77777777" w:rsidR="00D03507" w:rsidRDefault="00D03507" w:rsidP="0005376A">
      <w:pPr>
        <w:tabs>
          <w:tab w:val="left" w:pos="6720"/>
        </w:tabs>
        <w:spacing w:line="276" w:lineRule="auto"/>
        <w:ind w:right="425"/>
        <w:rPr>
          <w:rStyle w:val="Absatz-Standardschriftart1"/>
          <w:rFonts w:ascii="Calibri" w:eastAsia="Calibri" w:hAnsi="Calibri" w:cs="Calibri"/>
          <w:color w:val="404040" w:themeColor="text1" w:themeTint="BF"/>
          <w:kern w:val="0"/>
          <w:sz w:val="22"/>
          <w:szCs w:val="22"/>
          <w14:ligatures w14:val="none"/>
        </w:rPr>
      </w:pPr>
      <w:r>
        <w:rPr>
          <w:rStyle w:val="Absatz-Standardschriftart1"/>
          <w:rFonts w:ascii="Calibri" w:eastAsia="Calibri" w:hAnsi="Calibri" w:cs="Calibri"/>
          <w:color w:val="404040" w:themeColor="text1" w:themeTint="BF"/>
          <w:kern w:val="0"/>
          <w:sz w:val="22"/>
          <w:szCs w:val="22"/>
          <w14:ligatures w14:val="none"/>
        </w:rPr>
        <w:t>Kulturvernetzung Niederösterreich GmbH</w:t>
      </w:r>
      <w:r>
        <w:rPr>
          <w:rStyle w:val="Absatz-Standardschriftart1"/>
          <w:rFonts w:ascii="Calibri" w:eastAsia="Calibri" w:hAnsi="Calibri" w:cs="Calibri"/>
          <w:color w:val="404040" w:themeColor="text1" w:themeTint="BF"/>
          <w:kern w:val="0"/>
          <w:sz w:val="22"/>
          <w:szCs w:val="22"/>
          <w14:ligatures w14:val="none"/>
        </w:rPr>
        <w:tab/>
      </w:r>
    </w:p>
    <w:p w14:paraId="4301AF81" w14:textId="77777777" w:rsidR="00D03507" w:rsidRDefault="00D03507" w:rsidP="0005376A">
      <w:pPr>
        <w:tabs>
          <w:tab w:val="left" w:pos="6720"/>
        </w:tabs>
        <w:spacing w:line="276" w:lineRule="auto"/>
        <w:ind w:right="425"/>
        <w:rPr>
          <w:rStyle w:val="Absatz-Standardschriftart1"/>
          <w:rFonts w:ascii="Calibri" w:eastAsia="Calibri" w:hAnsi="Calibri" w:cs="Calibri"/>
          <w:color w:val="404040" w:themeColor="text1" w:themeTint="BF"/>
          <w:kern w:val="0"/>
          <w:sz w:val="22"/>
          <w:szCs w:val="22"/>
          <w14:ligatures w14:val="none"/>
        </w:rPr>
      </w:pPr>
      <w:r>
        <w:rPr>
          <w:rStyle w:val="Absatz-Standardschriftart1"/>
          <w:rFonts w:ascii="Calibri" w:eastAsia="Calibri" w:hAnsi="Calibri" w:cs="Calibri"/>
          <w:color w:val="404040" w:themeColor="text1" w:themeTint="BF"/>
          <w:kern w:val="0"/>
          <w:sz w:val="22"/>
          <w:szCs w:val="22"/>
          <w14:ligatures w14:val="none"/>
        </w:rPr>
        <w:t>3100 St. Pölten, Hypogasse 1</w:t>
      </w:r>
    </w:p>
    <w:p w14:paraId="32B6BFC1" w14:textId="77777777" w:rsidR="00D03507" w:rsidRDefault="00D03507" w:rsidP="0005376A">
      <w:pPr>
        <w:tabs>
          <w:tab w:val="left" w:pos="6720"/>
        </w:tabs>
        <w:spacing w:line="276" w:lineRule="auto"/>
        <w:ind w:right="425"/>
        <w:rPr>
          <w:rFonts w:ascii="Calibri" w:eastAsia="Calibri" w:hAnsi="Calibri" w:cs="Calibri"/>
          <w:color w:val="404040" w:themeColor="text1" w:themeTint="BF"/>
          <w:kern w:val="0"/>
          <w:sz w:val="22"/>
          <w:szCs w:val="22"/>
          <w14:ligatures w14:val="none"/>
        </w:rPr>
      </w:pPr>
      <w:r>
        <w:rPr>
          <w:rStyle w:val="Absatz-Standardschriftart1"/>
          <w:rFonts w:ascii="Calibri" w:eastAsia="Calibri" w:hAnsi="Calibri" w:cs="Calibri"/>
          <w:color w:val="404040" w:themeColor="text1" w:themeTint="BF"/>
          <w:kern w:val="0"/>
          <w:sz w:val="22"/>
          <w:szCs w:val="22"/>
          <w14:ligatures w14:val="none"/>
        </w:rPr>
        <w:t xml:space="preserve">T: </w:t>
      </w:r>
      <w:hyperlink r:id="rId10" w:history="1">
        <w:r>
          <w:rPr>
            <w:rStyle w:val="Absatz-Standardschriftart1"/>
            <w:rFonts w:ascii="Calibri" w:eastAsia="Calibri" w:hAnsi="Calibri" w:cs="Calibri"/>
            <w:color w:val="404040" w:themeColor="text1" w:themeTint="BF"/>
            <w:kern w:val="0"/>
            <w:sz w:val="22"/>
            <w:szCs w:val="22"/>
            <w14:ligatures w14:val="none"/>
          </w:rPr>
          <w:t>+43 676 / 34 25 346</w:t>
        </w:r>
      </w:hyperlink>
      <w:r>
        <w:rPr>
          <w:rStyle w:val="Absatz-Standardschriftart1"/>
          <w:rFonts w:ascii="Calibri" w:eastAsia="Calibri" w:hAnsi="Calibri" w:cs="Calibri"/>
          <w:color w:val="404040" w:themeColor="text1" w:themeTint="BF"/>
          <w:kern w:val="0"/>
          <w:sz w:val="22"/>
          <w:szCs w:val="22"/>
          <w14:ligatures w14:val="none"/>
        </w:rPr>
        <w:t xml:space="preserve">, E: </w:t>
      </w:r>
      <w:hyperlink r:id="rId11" w:history="1">
        <w:r>
          <w:rPr>
            <w:rStyle w:val="Absatz-Standardschriftart1"/>
            <w:rFonts w:ascii="Calibri" w:eastAsia="Calibri" w:hAnsi="Calibri" w:cs="Calibri"/>
            <w:color w:val="404040" w:themeColor="text1" w:themeTint="BF"/>
            <w:kern w:val="0"/>
            <w:sz w:val="22"/>
            <w:szCs w:val="22"/>
            <w14:ligatures w14:val="none"/>
          </w:rPr>
          <w:t>julia.pueringer@kulturvernetzung.at</w:t>
        </w:r>
      </w:hyperlink>
    </w:p>
    <w:p w14:paraId="685A2B04" w14:textId="77777777" w:rsidR="002F10CB" w:rsidRPr="00D03507" w:rsidRDefault="002F10CB" w:rsidP="0005376A">
      <w:pPr>
        <w:rPr>
          <w:rFonts w:ascii="Calibri" w:hAnsi="Calibri" w:cs="Calibri"/>
          <w:sz w:val="22"/>
          <w:szCs w:val="22"/>
          <w:lang w:val="de-DE"/>
        </w:rPr>
      </w:pPr>
    </w:p>
    <w:sectPr w:rsidR="002F10CB" w:rsidRPr="00D03507">
      <w:headerReference w:type="default" r:id="rId12"/>
      <w:footerReference w:type="defaul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0B201" w14:textId="77777777" w:rsidR="00125049" w:rsidRDefault="00125049" w:rsidP="00D03507">
      <w:r>
        <w:separator/>
      </w:r>
    </w:p>
  </w:endnote>
  <w:endnote w:type="continuationSeparator" w:id="0">
    <w:p w14:paraId="5B229777" w14:textId="77777777" w:rsidR="00125049" w:rsidRDefault="00125049" w:rsidP="00D03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sz w:val="20"/>
        <w:szCs w:val="20"/>
      </w:rPr>
      <w:id w:val="-858576184"/>
      <w:docPartObj>
        <w:docPartGallery w:val="Page Numbers (Bottom of Page)"/>
        <w:docPartUnique/>
      </w:docPartObj>
    </w:sdtPr>
    <w:sdtEndPr/>
    <w:sdtContent>
      <w:p w14:paraId="70749510" w14:textId="45922D77" w:rsidR="0073263F" w:rsidRPr="0073263F" w:rsidRDefault="0073263F">
        <w:pPr>
          <w:pStyle w:val="Fuzeile"/>
          <w:jc w:val="right"/>
          <w:rPr>
            <w:rFonts w:ascii="Calibri" w:hAnsi="Calibri" w:cs="Calibri"/>
            <w:sz w:val="20"/>
            <w:szCs w:val="20"/>
          </w:rPr>
        </w:pPr>
        <w:r w:rsidRPr="0073263F">
          <w:rPr>
            <w:rStyle w:val="Absatz-Standardschriftart1"/>
            <w:rFonts w:ascii="Calibri" w:eastAsia="Calibri" w:hAnsi="Calibri" w:cs="Calibri"/>
            <w:color w:val="404040" w:themeColor="text1" w:themeTint="BF"/>
            <w:kern w:val="0"/>
            <w:sz w:val="20"/>
            <w:szCs w:val="20"/>
            <w14:ligatures w14:val="none"/>
          </w:rPr>
          <w:t>Kulturvernetzung Niederösterreich GmbH</w:t>
        </w:r>
        <w:r w:rsidRPr="0073263F">
          <w:rPr>
            <w:rFonts w:ascii="Calibri" w:hAnsi="Calibri" w:cs="Calibri"/>
            <w:sz w:val="20"/>
            <w:szCs w:val="20"/>
          </w:rPr>
          <w:t xml:space="preserve"> </w:t>
        </w:r>
        <w:r>
          <w:rPr>
            <w:rFonts w:ascii="Calibri" w:hAnsi="Calibri" w:cs="Calibri"/>
            <w:sz w:val="20"/>
            <w:szCs w:val="20"/>
          </w:rPr>
          <w:tab/>
        </w:r>
        <w:r w:rsidRPr="0073263F">
          <w:rPr>
            <w:rFonts w:ascii="Calibri" w:hAnsi="Calibri" w:cs="Calibri"/>
            <w:sz w:val="20"/>
            <w:szCs w:val="20"/>
          </w:rPr>
          <w:tab/>
        </w:r>
        <w:r w:rsidRPr="0073263F">
          <w:rPr>
            <w:rFonts w:ascii="Calibri" w:hAnsi="Calibri" w:cs="Calibri"/>
            <w:sz w:val="20"/>
            <w:szCs w:val="20"/>
          </w:rPr>
          <w:fldChar w:fldCharType="begin"/>
        </w:r>
        <w:r w:rsidRPr="0073263F">
          <w:rPr>
            <w:rFonts w:ascii="Calibri" w:hAnsi="Calibri" w:cs="Calibri"/>
            <w:sz w:val="20"/>
            <w:szCs w:val="20"/>
          </w:rPr>
          <w:instrText>PAGE   \* MERGEFORMAT</w:instrText>
        </w:r>
        <w:r w:rsidRPr="0073263F">
          <w:rPr>
            <w:rFonts w:ascii="Calibri" w:hAnsi="Calibri" w:cs="Calibri"/>
            <w:sz w:val="20"/>
            <w:szCs w:val="20"/>
          </w:rPr>
          <w:fldChar w:fldCharType="separate"/>
        </w:r>
        <w:r w:rsidRPr="0073263F">
          <w:rPr>
            <w:rFonts w:ascii="Calibri" w:hAnsi="Calibri" w:cs="Calibri"/>
            <w:sz w:val="20"/>
            <w:szCs w:val="20"/>
            <w:lang w:val="de-DE"/>
          </w:rPr>
          <w:t>2</w:t>
        </w:r>
        <w:r w:rsidRPr="0073263F">
          <w:rPr>
            <w:rFonts w:ascii="Calibri" w:hAnsi="Calibri" w:cs="Calibri"/>
            <w:sz w:val="20"/>
            <w:szCs w:val="20"/>
          </w:rPr>
          <w:fldChar w:fldCharType="end"/>
        </w:r>
      </w:p>
    </w:sdtContent>
  </w:sdt>
  <w:p w14:paraId="5432464D" w14:textId="77777777" w:rsidR="0073263F" w:rsidRDefault="0073263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FFB88" w14:textId="77777777" w:rsidR="00125049" w:rsidRDefault="00125049" w:rsidP="00D03507">
      <w:r>
        <w:separator/>
      </w:r>
    </w:p>
  </w:footnote>
  <w:footnote w:type="continuationSeparator" w:id="0">
    <w:p w14:paraId="26ED7BF8" w14:textId="77777777" w:rsidR="00125049" w:rsidRDefault="00125049" w:rsidP="00D03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AA49B"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r>
      <w:rPr>
        <w:noProof/>
        <w:lang w:eastAsia="de-AT"/>
      </w:rPr>
      <w:drawing>
        <wp:anchor distT="0" distB="0" distL="114300" distR="114300" simplePos="0" relativeHeight="251659264" behindDoc="1" locked="0" layoutInCell="1" allowOverlap="1" wp14:anchorId="220F764C" wp14:editId="463A0F9C">
          <wp:simplePos x="0" y="0"/>
          <wp:positionH relativeFrom="margin">
            <wp:posOffset>3655695</wp:posOffset>
          </wp:positionH>
          <wp:positionV relativeFrom="paragraph">
            <wp:posOffset>-104775</wp:posOffset>
          </wp:positionV>
          <wp:extent cx="2166620" cy="866775"/>
          <wp:effectExtent l="0" t="0" r="5080" b="9525"/>
          <wp:wrapTight wrapText="bothSides">
            <wp:wrapPolygon edited="0">
              <wp:start x="0" y="0"/>
              <wp:lineTo x="0" y="21363"/>
              <wp:lineTo x="21461" y="21363"/>
              <wp:lineTo x="21461" y="0"/>
              <wp:lineTo x="0" y="0"/>
            </wp:wrapPolygon>
          </wp:wrapTight>
          <wp:docPr id="1886191177" name="Grafik 1" descr="Ein Bild, das Text, Schrift, Logo,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663971" name="Grafik 1" descr="Ein Bild, das Text, Schrift, Logo, Desig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2166620" cy="866775"/>
                  </a:xfrm>
                  <a:prstGeom prst="rect">
                    <a:avLst/>
                  </a:prstGeom>
                </pic:spPr>
              </pic:pic>
            </a:graphicData>
          </a:graphic>
          <wp14:sizeRelH relativeFrom="page">
            <wp14:pctWidth>0</wp14:pctWidth>
          </wp14:sizeRelH>
          <wp14:sizeRelV relativeFrom="page">
            <wp14:pctHeight>0</wp14:pctHeight>
          </wp14:sizeRelV>
        </wp:anchor>
      </w:drawing>
    </w:r>
  </w:p>
  <w:p w14:paraId="1889B0C4"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p>
  <w:p w14:paraId="754F1C9A"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p>
  <w:p w14:paraId="77093222"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p>
  <w:p w14:paraId="02930DFA" w14:textId="77777777" w:rsidR="006F76CD" w:rsidRDefault="006F76CD" w:rsidP="00D03507">
    <w:pPr>
      <w:tabs>
        <w:tab w:val="left" w:pos="426"/>
        <w:tab w:val="left" w:pos="9922"/>
      </w:tabs>
      <w:ind w:left="284" w:right="-1"/>
      <w:rPr>
        <w:rFonts w:cs="Arial"/>
        <w:caps/>
        <w:color w:val="7F7F7F" w:themeColor="text1" w:themeTint="80"/>
        <w:sz w:val="32"/>
        <w:szCs w:val="32"/>
        <w:lang w:eastAsia="de-DE"/>
      </w:rPr>
    </w:pPr>
  </w:p>
  <w:p w14:paraId="36D53BA9" w14:textId="23CA409D" w:rsidR="00D03507" w:rsidRPr="00E24694" w:rsidRDefault="00D03507" w:rsidP="006F76CD">
    <w:pPr>
      <w:tabs>
        <w:tab w:val="left" w:pos="426"/>
        <w:tab w:val="left" w:pos="9922"/>
      </w:tabs>
      <w:ind w:right="-1"/>
      <w:rPr>
        <w:sz w:val="16"/>
        <w:szCs w:val="16"/>
      </w:rPr>
    </w:pPr>
    <w:r w:rsidRPr="00E24694">
      <w:rPr>
        <w:rFonts w:cs="Arial"/>
        <w:caps/>
        <w:sz w:val="32"/>
        <w:szCs w:val="32"/>
        <w:lang w:eastAsia="de-DE"/>
      </w:rPr>
      <w:t>Presseinformation</w:t>
    </w:r>
    <w:r w:rsidRPr="00E24694">
      <w:rPr>
        <w:rFonts w:cs="Arial"/>
        <w:szCs w:val="20"/>
        <w:lang w:eastAsia="de-DE"/>
      </w:rPr>
      <w:t xml:space="preserve">                                                                                               </w:t>
    </w:r>
    <w:r w:rsidR="00FD6150">
      <w:rPr>
        <w:sz w:val="16"/>
        <w:szCs w:val="16"/>
      </w:rPr>
      <w:t>11</w:t>
    </w:r>
    <w:r w:rsidR="00E24694">
      <w:rPr>
        <w:sz w:val="16"/>
        <w:szCs w:val="16"/>
      </w:rPr>
      <w:t>.</w:t>
    </w:r>
    <w:r w:rsidR="00060A98" w:rsidRPr="00E24694">
      <w:rPr>
        <w:sz w:val="16"/>
        <w:szCs w:val="16"/>
      </w:rPr>
      <w:t xml:space="preserve"> </w:t>
    </w:r>
    <w:r w:rsidR="00FD6150">
      <w:rPr>
        <w:sz w:val="16"/>
        <w:szCs w:val="16"/>
      </w:rPr>
      <w:t>August</w:t>
    </w:r>
    <w:r w:rsidR="006F76CD" w:rsidRPr="00E24694">
      <w:rPr>
        <w:sz w:val="16"/>
        <w:szCs w:val="16"/>
      </w:rPr>
      <w:t xml:space="preserve"> 2026</w:t>
    </w:r>
  </w:p>
  <w:p w14:paraId="19891F74" w14:textId="77777777" w:rsidR="00D03507" w:rsidRDefault="00D0350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817CDF"/>
    <w:multiLevelType w:val="hybridMultilevel"/>
    <w:tmpl w:val="96B6514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479F71F4"/>
    <w:multiLevelType w:val="hybridMultilevel"/>
    <w:tmpl w:val="D124E48A"/>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546B5282"/>
    <w:multiLevelType w:val="hybridMultilevel"/>
    <w:tmpl w:val="EC1A5D6C"/>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57C0288A"/>
    <w:multiLevelType w:val="hybridMultilevel"/>
    <w:tmpl w:val="5F8E607A"/>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num w:numId="1" w16cid:durableId="1851751290">
    <w:abstractNumId w:val="0"/>
  </w:num>
  <w:num w:numId="2" w16cid:durableId="978455113">
    <w:abstractNumId w:val="2"/>
  </w:num>
  <w:num w:numId="3" w16cid:durableId="101145454">
    <w:abstractNumId w:val="1"/>
  </w:num>
  <w:num w:numId="4" w16cid:durableId="14980324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6470"/>
    <w:rsid w:val="00000A23"/>
    <w:rsid w:val="000172D2"/>
    <w:rsid w:val="00023847"/>
    <w:rsid w:val="00033207"/>
    <w:rsid w:val="000432EC"/>
    <w:rsid w:val="0005376A"/>
    <w:rsid w:val="00056BC8"/>
    <w:rsid w:val="00060A98"/>
    <w:rsid w:val="000704E1"/>
    <w:rsid w:val="00076410"/>
    <w:rsid w:val="000865AD"/>
    <w:rsid w:val="0008788D"/>
    <w:rsid w:val="000904C0"/>
    <w:rsid w:val="000905E3"/>
    <w:rsid w:val="000B563B"/>
    <w:rsid w:val="000B7D02"/>
    <w:rsid w:val="000F6470"/>
    <w:rsid w:val="00125049"/>
    <w:rsid w:val="00127185"/>
    <w:rsid w:val="00146653"/>
    <w:rsid w:val="00162645"/>
    <w:rsid w:val="00193658"/>
    <w:rsid w:val="001A3851"/>
    <w:rsid w:val="001B66CF"/>
    <w:rsid w:val="001C2A8D"/>
    <w:rsid w:val="001D7EA6"/>
    <w:rsid w:val="00221FA3"/>
    <w:rsid w:val="002277A5"/>
    <w:rsid w:val="0023332C"/>
    <w:rsid w:val="0023700A"/>
    <w:rsid w:val="002431C9"/>
    <w:rsid w:val="00265A91"/>
    <w:rsid w:val="002909A9"/>
    <w:rsid w:val="002A332B"/>
    <w:rsid w:val="002B0CD9"/>
    <w:rsid w:val="002D2E83"/>
    <w:rsid w:val="002F10CB"/>
    <w:rsid w:val="0032485A"/>
    <w:rsid w:val="003400F9"/>
    <w:rsid w:val="003A0C38"/>
    <w:rsid w:val="003B3C7A"/>
    <w:rsid w:val="003C69FF"/>
    <w:rsid w:val="003D2A3F"/>
    <w:rsid w:val="003F071D"/>
    <w:rsid w:val="003F1ACA"/>
    <w:rsid w:val="0040093E"/>
    <w:rsid w:val="00414209"/>
    <w:rsid w:val="00414394"/>
    <w:rsid w:val="004148E1"/>
    <w:rsid w:val="00430031"/>
    <w:rsid w:val="004550E5"/>
    <w:rsid w:val="0045680F"/>
    <w:rsid w:val="00466B9A"/>
    <w:rsid w:val="00471371"/>
    <w:rsid w:val="00490285"/>
    <w:rsid w:val="004C39C5"/>
    <w:rsid w:val="004C6AEA"/>
    <w:rsid w:val="004E0AC7"/>
    <w:rsid w:val="00547221"/>
    <w:rsid w:val="00560053"/>
    <w:rsid w:val="005859B1"/>
    <w:rsid w:val="005A4875"/>
    <w:rsid w:val="005A5080"/>
    <w:rsid w:val="005B59C5"/>
    <w:rsid w:val="005C3145"/>
    <w:rsid w:val="005E17DB"/>
    <w:rsid w:val="005F0459"/>
    <w:rsid w:val="005F79B1"/>
    <w:rsid w:val="006230D6"/>
    <w:rsid w:val="00677A6D"/>
    <w:rsid w:val="006A4141"/>
    <w:rsid w:val="006B6E89"/>
    <w:rsid w:val="006C6526"/>
    <w:rsid w:val="006F25A4"/>
    <w:rsid w:val="006F76CD"/>
    <w:rsid w:val="00710293"/>
    <w:rsid w:val="0073263F"/>
    <w:rsid w:val="0074127B"/>
    <w:rsid w:val="00766F59"/>
    <w:rsid w:val="0077090F"/>
    <w:rsid w:val="007923F5"/>
    <w:rsid w:val="00796E59"/>
    <w:rsid w:val="007B2FDB"/>
    <w:rsid w:val="007D509C"/>
    <w:rsid w:val="0083577F"/>
    <w:rsid w:val="008364D9"/>
    <w:rsid w:val="00840F6F"/>
    <w:rsid w:val="008708CD"/>
    <w:rsid w:val="008772D5"/>
    <w:rsid w:val="008C0D2C"/>
    <w:rsid w:val="008F10E7"/>
    <w:rsid w:val="00923A3E"/>
    <w:rsid w:val="0095180E"/>
    <w:rsid w:val="0095638D"/>
    <w:rsid w:val="00975F35"/>
    <w:rsid w:val="009863E4"/>
    <w:rsid w:val="009870D2"/>
    <w:rsid w:val="009B0BEF"/>
    <w:rsid w:val="009D4DCA"/>
    <w:rsid w:val="009E0DB2"/>
    <w:rsid w:val="009E3B65"/>
    <w:rsid w:val="009E584C"/>
    <w:rsid w:val="00A028BD"/>
    <w:rsid w:val="00A070CD"/>
    <w:rsid w:val="00A14F1B"/>
    <w:rsid w:val="00A47686"/>
    <w:rsid w:val="00A61ED7"/>
    <w:rsid w:val="00AA04A0"/>
    <w:rsid w:val="00AE234A"/>
    <w:rsid w:val="00AE757C"/>
    <w:rsid w:val="00B153C0"/>
    <w:rsid w:val="00B243B2"/>
    <w:rsid w:val="00B27EE7"/>
    <w:rsid w:val="00B5670A"/>
    <w:rsid w:val="00B57062"/>
    <w:rsid w:val="00B97A6C"/>
    <w:rsid w:val="00BA1F70"/>
    <w:rsid w:val="00BB66FE"/>
    <w:rsid w:val="00BC77D2"/>
    <w:rsid w:val="00BD40D0"/>
    <w:rsid w:val="00BF7E36"/>
    <w:rsid w:val="00C02E1C"/>
    <w:rsid w:val="00C33684"/>
    <w:rsid w:val="00C73640"/>
    <w:rsid w:val="00CA04BA"/>
    <w:rsid w:val="00CD67AE"/>
    <w:rsid w:val="00CF4183"/>
    <w:rsid w:val="00CF5D9B"/>
    <w:rsid w:val="00D03507"/>
    <w:rsid w:val="00D148E1"/>
    <w:rsid w:val="00D33C34"/>
    <w:rsid w:val="00D44887"/>
    <w:rsid w:val="00D56551"/>
    <w:rsid w:val="00DA1B54"/>
    <w:rsid w:val="00DA4275"/>
    <w:rsid w:val="00DA572F"/>
    <w:rsid w:val="00E032EC"/>
    <w:rsid w:val="00E24694"/>
    <w:rsid w:val="00E349E9"/>
    <w:rsid w:val="00E54B73"/>
    <w:rsid w:val="00E804BD"/>
    <w:rsid w:val="00E8645F"/>
    <w:rsid w:val="00E97A65"/>
    <w:rsid w:val="00EB3B57"/>
    <w:rsid w:val="00ED0C27"/>
    <w:rsid w:val="00EE3C98"/>
    <w:rsid w:val="00EF32BB"/>
    <w:rsid w:val="00F10FB4"/>
    <w:rsid w:val="00F2423C"/>
    <w:rsid w:val="00F73C1F"/>
    <w:rsid w:val="00F86B77"/>
    <w:rsid w:val="00F96DFD"/>
    <w:rsid w:val="00FD6150"/>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782177"/>
  <w15:chartTrackingRefBased/>
  <w15:docId w15:val="{043BDF7F-1942-42C4-BBE7-322ECB4AB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A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5376A"/>
  </w:style>
  <w:style w:type="paragraph" w:styleId="berschrift1">
    <w:name w:val="heading 1"/>
    <w:basedOn w:val="Standard"/>
    <w:next w:val="Standard"/>
    <w:link w:val="berschrift1Zchn"/>
    <w:uiPriority w:val="9"/>
    <w:qFormat/>
    <w:rsid w:val="000F64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0F64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0F647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0F647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0F647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0F647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0F647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0F647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0F647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F647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0F647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0F647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0F647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0F647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0F647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0F647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0F647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0F6470"/>
    <w:rPr>
      <w:rFonts w:eastAsiaTheme="majorEastAsia" w:cstheme="majorBidi"/>
      <w:color w:val="272727" w:themeColor="text1" w:themeTint="D8"/>
    </w:rPr>
  </w:style>
  <w:style w:type="paragraph" w:styleId="Titel">
    <w:name w:val="Title"/>
    <w:basedOn w:val="Standard"/>
    <w:next w:val="Standard"/>
    <w:link w:val="TitelZchn"/>
    <w:uiPriority w:val="10"/>
    <w:qFormat/>
    <w:rsid w:val="000F647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0F647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0F6470"/>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0F647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0F6470"/>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0F6470"/>
    <w:rPr>
      <w:i/>
      <w:iCs/>
      <w:color w:val="404040" w:themeColor="text1" w:themeTint="BF"/>
    </w:rPr>
  </w:style>
  <w:style w:type="paragraph" w:styleId="Listenabsatz">
    <w:name w:val="List Paragraph"/>
    <w:basedOn w:val="Standard"/>
    <w:uiPriority w:val="34"/>
    <w:qFormat/>
    <w:rsid w:val="000F6470"/>
    <w:pPr>
      <w:ind w:left="720"/>
      <w:contextualSpacing/>
    </w:pPr>
  </w:style>
  <w:style w:type="character" w:styleId="IntensiveHervorhebung">
    <w:name w:val="Intense Emphasis"/>
    <w:basedOn w:val="Absatz-Standardschriftart"/>
    <w:uiPriority w:val="21"/>
    <w:qFormat/>
    <w:rsid w:val="000F6470"/>
    <w:rPr>
      <w:i/>
      <w:iCs/>
      <w:color w:val="0F4761" w:themeColor="accent1" w:themeShade="BF"/>
    </w:rPr>
  </w:style>
  <w:style w:type="paragraph" w:styleId="IntensivesZitat">
    <w:name w:val="Intense Quote"/>
    <w:basedOn w:val="Standard"/>
    <w:next w:val="Standard"/>
    <w:link w:val="IntensivesZitatZchn"/>
    <w:uiPriority w:val="30"/>
    <w:qFormat/>
    <w:rsid w:val="000F64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0F6470"/>
    <w:rPr>
      <w:i/>
      <w:iCs/>
      <w:color w:val="0F4761" w:themeColor="accent1" w:themeShade="BF"/>
    </w:rPr>
  </w:style>
  <w:style w:type="character" w:styleId="IntensiverVerweis">
    <w:name w:val="Intense Reference"/>
    <w:basedOn w:val="Absatz-Standardschriftart"/>
    <w:uiPriority w:val="32"/>
    <w:qFormat/>
    <w:rsid w:val="000F6470"/>
    <w:rPr>
      <w:b/>
      <w:bCs/>
      <w:smallCaps/>
      <w:color w:val="0F4761" w:themeColor="accent1" w:themeShade="BF"/>
      <w:spacing w:val="5"/>
    </w:rPr>
  </w:style>
  <w:style w:type="paragraph" w:styleId="Kopfzeile">
    <w:name w:val="header"/>
    <w:basedOn w:val="Standard"/>
    <w:link w:val="KopfzeileZchn"/>
    <w:uiPriority w:val="99"/>
    <w:unhideWhenUsed/>
    <w:rsid w:val="00D03507"/>
    <w:pPr>
      <w:tabs>
        <w:tab w:val="center" w:pos="4536"/>
        <w:tab w:val="right" w:pos="9072"/>
      </w:tabs>
    </w:pPr>
  </w:style>
  <w:style w:type="character" w:customStyle="1" w:styleId="KopfzeileZchn">
    <w:name w:val="Kopfzeile Zchn"/>
    <w:basedOn w:val="Absatz-Standardschriftart"/>
    <w:link w:val="Kopfzeile"/>
    <w:uiPriority w:val="99"/>
    <w:rsid w:val="00D03507"/>
  </w:style>
  <w:style w:type="paragraph" w:styleId="Fuzeile">
    <w:name w:val="footer"/>
    <w:basedOn w:val="Standard"/>
    <w:link w:val="FuzeileZchn"/>
    <w:uiPriority w:val="99"/>
    <w:unhideWhenUsed/>
    <w:rsid w:val="00D03507"/>
    <w:pPr>
      <w:tabs>
        <w:tab w:val="center" w:pos="4536"/>
        <w:tab w:val="right" w:pos="9072"/>
      </w:tabs>
    </w:pPr>
  </w:style>
  <w:style w:type="character" w:customStyle="1" w:styleId="FuzeileZchn">
    <w:name w:val="Fußzeile Zchn"/>
    <w:basedOn w:val="Absatz-Standardschriftart"/>
    <w:link w:val="Fuzeile"/>
    <w:uiPriority w:val="99"/>
    <w:rsid w:val="00D03507"/>
  </w:style>
  <w:style w:type="character" w:customStyle="1" w:styleId="Absatz-Standardschriftart1">
    <w:name w:val="Absatz-Standardschriftart1"/>
    <w:qFormat/>
    <w:rsid w:val="00D03507"/>
  </w:style>
  <w:style w:type="character" w:styleId="Hyperlink">
    <w:name w:val="Hyperlink"/>
    <w:basedOn w:val="Absatz-Standardschriftart"/>
    <w:uiPriority w:val="99"/>
    <w:unhideWhenUsed/>
    <w:rsid w:val="00D03507"/>
    <w:rPr>
      <w:color w:val="467886" w:themeColor="hyperlink"/>
      <w:u w:val="single"/>
    </w:rPr>
  </w:style>
  <w:style w:type="paragraph" w:styleId="berarbeitung">
    <w:name w:val="Revision"/>
    <w:hidden/>
    <w:uiPriority w:val="99"/>
    <w:semiHidden/>
    <w:rsid w:val="001A3851"/>
  </w:style>
  <w:style w:type="character" w:styleId="Kommentarzeichen">
    <w:name w:val="annotation reference"/>
    <w:basedOn w:val="Absatz-Standardschriftart"/>
    <w:uiPriority w:val="99"/>
    <w:semiHidden/>
    <w:unhideWhenUsed/>
    <w:rsid w:val="00C33684"/>
    <w:rPr>
      <w:sz w:val="16"/>
      <w:szCs w:val="16"/>
    </w:rPr>
  </w:style>
  <w:style w:type="paragraph" w:styleId="Kommentartext">
    <w:name w:val="annotation text"/>
    <w:basedOn w:val="Standard"/>
    <w:link w:val="KommentartextZchn"/>
    <w:uiPriority w:val="99"/>
    <w:unhideWhenUsed/>
    <w:rsid w:val="00C33684"/>
    <w:rPr>
      <w:sz w:val="20"/>
      <w:szCs w:val="20"/>
    </w:rPr>
  </w:style>
  <w:style w:type="character" w:customStyle="1" w:styleId="KommentartextZchn">
    <w:name w:val="Kommentartext Zchn"/>
    <w:basedOn w:val="Absatz-Standardschriftart"/>
    <w:link w:val="Kommentartext"/>
    <w:uiPriority w:val="99"/>
    <w:rsid w:val="00C33684"/>
    <w:rPr>
      <w:sz w:val="20"/>
      <w:szCs w:val="20"/>
    </w:rPr>
  </w:style>
  <w:style w:type="paragraph" w:styleId="Kommentarthema">
    <w:name w:val="annotation subject"/>
    <w:basedOn w:val="Kommentartext"/>
    <w:next w:val="Kommentartext"/>
    <w:link w:val="KommentarthemaZchn"/>
    <w:uiPriority w:val="99"/>
    <w:semiHidden/>
    <w:unhideWhenUsed/>
    <w:rsid w:val="00C33684"/>
    <w:rPr>
      <w:b/>
      <w:bCs/>
    </w:rPr>
  </w:style>
  <w:style w:type="character" w:customStyle="1" w:styleId="KommentarthemaZchn">
    <w:name w:val="Kommentarthema Zchn"/>
    <w:basedOn w:val="KommentartextZchn"/>
    <w:link w:val="Kommentarthema"/>
    <w:uiPriority w:val="99"/>
    <w:semiHidden/>
    <w:rsid w:val="00C33684"/>
    <w:rPr>
      <w:b/>
      <w:bCs/>
      <w:sz w:val="20"/>
      <w:szCs w:val="20"/>
    </w:rPr>
  </w:style>
  <w:style w:type="character" w:styleId="NichtaufgelsteErwhnung">
    <w:name w:val="Unresolved Mention"/>
    <w:basedOn w:val="Absatz-Standardschriftart"/>
    <w:uiPriority w:val="99"/>
    <w:semiHidden/>
    <w:unhideWhenUsed/>
    <w:rsid w:val="003400F9"/>
    <w:rPr>
      <w:color w:val="605E5C"/>
      <w:shd w:val="clear" w:color="auto" w:fill="E1DFDD"/>
    </w:rPr>
  </w:style>
  <w:style w:type="character" w:styleId="BesuchterLink">
    <w:name w:val="FollowedHyperlink"/>
    <w:basedOn w:val="Absatz-Standardschriftart"/>
    <w:uiPriority w:val="99"/>
    <w:semiHidden/>
    <w:unhideWhenUsed/>
    <w:rsid w:val="007923F5"/>
    <w:rPr>
      <w:color w:val="96607D" w:themeColor="followedHyperlink"/>
      <w:u w:val="single"/>
    </w:rPr>
  </w:style>
  <w:style w:type="paragraph" w:styleId="StandardWeb">
    <w:name w:val="Normal (Web)"/>
    <w:basedOn w:val="Standard"/>
    <w:uiPriority w:val="99"/>
    <w:semiHidden/>
    <w:unhideWhenUsed/>
    <w:rsid w:val="0023700A"/>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78459">
      <w:bodyDiv w:val="1"/>
      <w:marLeft w:val="0"/>
      <w:marRight w:val="0"/>
      <w:marTop w:val="0"/>
      <w:marBottom w:val="0"/>
      <w:divBdr>
        <w:top w:val="none" w:sz="0" w:space="0" w:color="auto"/>
        <w:left w:val="none" w:sz="0" w:space="0" w:color="auto"/>
        <w:bottom w:val="none" w:sz="0" w:space="0" w:color="auto"/>
        <w:right w:val="none" w:sz="0" w:space="0" w:color="auto"/>
      </w:divBdr>
    </w:div>
    <w:div w:id="1027363911">
      <w:bodyDiv w:val="1"/>
      <w:marLeft w:val="0"/>
      <w:marRight w:val="0"/>
      <w:marTop w:val="0"/>
      <w:marBottom w:val="0"/>
      <w:divBdr>
        <w:top w:val="none" w:sz="0" w:space="0" w:color="auto"/>
        <w:left w:val="none" w:sz="0" w:space="0" w:color="auto"/>
        <w:bottom w:val="none" w:sz="0" w:space="0" w:color="auto"/>
        <w:right w:val="none" w:sz="0" w:space="0" w:color="auto"/>
      </w:divBdr>
    </w:div>
    <w:div w:id="1101803776">
      <w:bodyDiv w:val="1"/>
      <w:marLeft w:val="0"/>
      <w:marRight w:val="0"/>
      <w:marTop w:val="0"/>
      <w:marBottom w:val="0"/>
      <w:divBdr>
        <w:top w:val="none" w:sz="0" w:space="0" w:color="auto"/>
        <w:left w:val="none" w:sz="0" w:space="0" w:color="auto"/>
        <w:bottom w:val="none" w:sz="0" w:space="0" w:color="auto"/>
        <w:right w:val="none" w:sz="0" w:space="0" w:color="auto"/>
      </w:divBdr>
    </w:div>
    <w:div w:id="112669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aumimpuls.at/aktuell"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kulturvernetzung.at/de/come-in-galerie"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ulia.pueringer@kulturvernetzung.a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tel:+436763425346" TargetMode="External"/><Relationship Id="rId4" Type="http://schemas.openxmlformats.org/officeDocument/2006/relationships/webSettings" Target="webSettings.xml"/><Relationship Id="rId9" Type="http://schemas.openxmlformats.org/officeDocument/2006/relationships/hyperlink" Target="http://www.kulturvernetzung.at/de/come-in-galeri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695</Words>
  <Characters>4383</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Vogg - Kulturvernetzung</dc:creator>
  <cp:keywords/>
  <dc:description/>
  <cp:lastModifiedBy>Julia Püringer - Kulturvernetzung</cp:lastModifiedBy>
  <cp:revision>10</cp:revision>
  <cp:lastPrinted>2026-02-03T12:17:00Z</cp:lastPrinted>
  <dcterms:created xsi:type="dcterms:W3CDTF">2026-05-20T09:04:00Z</dcterms:created>
  <dcterms:modified xsi:type="dcterms:W3CDTF">2026-08-10T11:12:00Z</dcterms:modified>
</cp:coreProperties>
</file>