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321" w:rsidRPr="009540D2" w:rsidRDefault="00BF1321">
      <w:pPr>
        <w:rPr>
          <w:b/>
          <w:color w:val="4F6228" w:themeColor="accent3" w:themeShade="80"/>
          <w:sz w:val="28"/>
          <w:szCs w:val="28"/>
        </w:rPr>
      </w:pPr>
      <w:r w:rsidRPr="009540D2">
        <w:rPr>
          <w:b/>
          <w:color w:val="4F6228" w:themeColor="accent3" w:themeShade="80"/>
          <w:sz w:val="28"/>
          <w:szCs w:val="28"/>
        </w:rPr>
        <w:t>„Königliche Kellergasse“ Dürnleis</w:t>
      </w:r>
    </w:p>
    <w:p w:rsidR="00BF1321" w:rsidRPr="009540D2" w:rsidRDefault="00BF1321">
      <w:pPr>
        <w:rPr>
          <w:b/>
          <w:color w:val="4F6228" w:themeColor="accent3" w:themeShade="80"/>
          <w:sz w:val="28"/>
          <w:szCs w:val="28"/>
          <w:u w:val="single"/>
        </w:rPr>
      </w:pPr>
      <w:r w:rsidRPr="009540D2">
        <w:rPr>
          <w:b/>
          <w:color w:val="4F6228" w:themeColor="accent3" w:themeShade="80"/>
          <w:sz w:val="28"/>
          <w:szCs w:val="28"/>
          <w:u w:val="single"/>
        </w:rPr>
        <w:t>Puppentheater im Presshaus - Kellergassenführung für Groß &amp; Klein</w:t>
      </w:r>
    </w:p>
    <w:p w:rsidR="002027FA" w:rsidRPr="009540D2" w:rsidRDefault="00BA206B">
      <w:pPr>
        <w:rPr>
          <w:color w:val="4F6228" w:themeColor="accent3" w:themeShade="80"/>
          <w:sz w:val="28"/>
          <w:szCs w:val="28"/>
        </w:rPr>
      </w:pPr>
      <w:r>
        <w:rPr>
          <w:b/>
          <w:color w:val="4F6228" w:themeColor="accent3" w:themeShade="80"/>
          <w:sz w:val="28"/>
          <w:szCs w:val="28"/>
        </w:rPr>
        <w:t>Samstag – 7. August</w:t>
      </w:r>
      <w:r w:rsidR="00321157" w:rsidRPr="009540D2">
        <w:rPr>
          <w:b/>
          <w:color w:val="4F6228" w:themeColor="accent3" w:themeShade="80"/>
          <w:sz w:val="28"/>
          <w:szCs w:val="28"/>
        </w:rPr>
        <w:t>:</w:t>
      </w:r>
      <w:r w:rsidR="00321157" w:rsidRPr="009540D2">
        <w:rPr>
          <w:color w:val="4F6228" w:themeColor="accent3" w:themeShade="80"/>
          <w:sz w:val="28"/>
          <w:szCs w:val="28"/>
        </w:rPr>
        <w:t xml:space="preserve"> </w:t>
      </w:r>
      <w:r w:rsidR="00BF1321" w:rsidRPr="009540D2">
        <w:rPr>
          <w:color w:val="4F6228" w:themeColor="accent3" w:themeShade="80"/>
          <w:sz w:val="28"/>
          <w:szCs w:val="28"/>
        </w:rPr>
        <w:t xml:space="preserve">Bei dieser Entdeckungsreise kommen die jungen Kellergassenfreunde voll auf ihre Kosten. Denn Kellergassenführerin Ilse Gritsch hat durch Puppenspielerin </w:t>
      </w:r>
      <w:r w:rsidR="00BF1321" w:rsidRPr="009540D2">
        <w:rPr>
          <w:b/>
          <w:color w:val="4F6228" w:themeColor="accent3" w:themeShade="80"/>
          <w:sz w:val="28"/>
          <w:szCs w:val="28"/>
        </w:rPr>
        <w:t xml:space="preserve">Ingrid </w:t>
      </w:r>
      <w:proofErr w:type="spellStart"/>
      <w:r w:rsidR="00BF1321" w:rsidRPr="009540D2">
        <w:rPr>
          <w:b/>
          <w:color w:val="4F6228" w:themeColor="accent3" w:themeShade="80"/>
          <w:sz w:val="28"/>
          <w:szCs w:val="28"/>
        </w:rPr>
        <w:t>Faltynek</w:t>
      </w:r>
      <w:proofErr w:type="spellEnd"/>
      <w:r w:rsidR="00BF1321" w:rsidRPr="009540D2">
        <w:rPr>
          <w:color w:val="4F6228" w:themeColor="accent3" w:themeShade="80"/>
          <w:sz w:val="28"/>
          <w:szCs w:val="28"/>
        </w:rPr>
        <w:t xml:space="preserve"> Verstärkung. Bei dem lebendigen, aktiven Rundgang durch die Kellergasse hören wir natürlich die Geschichten über Presshäuser und das Leben in der Kellergasse. Alles Wissenswerte dazu sammeln wir innerhalb unserer Tour bei sieben Stationen, bei denen so manches Rätsel zu knacken ist. Wenn sämtliche Punkte in deinem Pass kleben, werden alle Mädchen und Buben zu Kellergassen-Champions gekürt. Wir </w:t>
      </w:r>
      <w:proofErr w:type="spellStart"/>
      <w:r w:rsidR="00BF1321" w:rsidRPr="009540D2">
        <w:rPr>
          <w:color w:val="4F6228" w:themeColor="accent3" w:themeShade="80"/>
          <w:sz w:val="28"/>
          <w:szCs w:val="28"/>
        </w:rPr>
        <w:t>verkosten</w:t>
      </w:r>
      <w:proofErr w:type="spellEnd"/>
      <w:r w:rsidR="00BF1321" w:rsidRPr="009540D2">
        <w:rPr>
          <w:color w:val="4F6228" w:themeColor="accent3" w:themeShade="80"/>
          <w:sz w:val="28"/>
          <w:szCs w:val="28"/>
        </w:rPr>
        <w:t xml:space="preserve"> zudem herrlichen Traubensaft bzw. Wein und erfahren vom </w:t>
      </w:r>
      <w:proofErr w:type="spellStart"/>
      <w:r w:rsidR="00BF1321" w:rsidRPr="009540D2">
        <w:rPr>
          <w:color w:val="4F6228" w:themeColor="accent3" w:themeShade="80"/>
          <w:sz w:val="28"/>
          <w:szCs w:val="28"/>
        </w:rPr>
        <w:t>Köllamaun</w:t>
      </w:r>
      <w:proofErr w:type="spellEnd"/>
      <w:r w:rsidR="00BF1321" w:rsidRPr="009540D2">
        <w:rPr>
          <w:color w:val="4F6228" w:themeColor="accent3" w:themeShade="80"/>
          <w:sz w:val="28"/>
          <w:szCs w:val="28"/>
        </w:rPr>
        <w:t xml:space="preserve"> wie eine Baumpresse funktioniert. Im Groll-Keller wartet dann das  </w:t>
      </w:r>
      <w:proofErr w:type="spellStart"/>
      <w:r w:rsidR="00BF1321" w:rsidRPr="009540D2">
        <w:rPr>
          <w:color w:val="4F6228" w:themeColor="accent3" w:themeShade="80"/>
          <w:sz w:val="28"/>
          <w:szCs w:val="28"/>
        </w:rPr>
        <w:t>Pimperletheater</w:t>
      </w:r>
      <w:proofErr w:type="spellEnd"/>
      <w:r w:rsidR="00BF1321" w:rsidRPr="009540D2">
        <w:rPr>
          <w:color w:val="4F6228" w:themeColor="accent3" w:themeShade="80"/>
          <w:sz w:val="28"/>
          <w:szCs w:val="28"/>
        </w:rPr>
        <w:t xml:space="preserve"> mit einem </w:t>
      </w:r>
      <w:proofErr w:type="spellStart"/>
      <w:r w:rsidR="00BF1321" w:rsidRPr="009540D2">
        <w:rPr>
          <w:color w:val="4F6228" w:themeColor="accent3" w:themeShade="80"/>
          <w:sz w:val="28"/>
          <w:szCs w:val="28"/>
        </w:rPr>
        <w:t>Weinviertler</w:t>
      </w:r>
      <w:proofErr w:type="spellEnd"/>
      <w:r w:rsidR="00BF1321" w:rsidRPr="009540D2">
        <w:rPr>
          <w:color w:val="4F6228" w:themeColor="accent3" w:themeShade="80"/>
          <w:sz w:val="28"/>
          <w:szCs w:val="28"/>
        </w:rPr>
        <w:t xml:space="preserve"> Märchen auf uns. Dieser „Fernseher für die Familie“ war um 1900 ein kleines </w:t>
      </w:r>
      <w:proofErr w:type="spellStart"/>
      <w:r w:rsidR="00BF1321" w:rsidRPr="009540D2">
        <w:rPr>
          <w:color w:val="4F6228" w:themeColor="accent3" w:themeShade="80"/>
          <w:sz w:val="28"/>
          <w:szCs w:val="28"/>
        </w:rPr>
        <w:t>Bühnchen</w:t>
      </w:r>
      <w:proofErr w:type="spellEnd"/>
      <w:r w:rsidR="00BF1321" w:rsidRPr="009540D2">
        <w:rPr>
          <w:color w:val="4F6228" w:themeColor="accent3" w:themeShade="80"/>
          <w:sz w:val="28"/>
          <w:szCs w:val="28"/>
        </w:rPr>
        <w:t xml:space="preserve">, welches in privaten Häusern am Wohnzimmertisch stand. Heute findet man diese nur noch in Antiquitätengeschäften und im Theatermuseum und …. in Dürnleis. Die handelnden Personen treten in Form von Stabmarionetten auf.  Während des ca. 30-minütigen Stückes laden zahlreiche „Musikinstrumente“ ein, für die passende Bühnenmusik zu sorgen. Kulinarischer Ausklang beim Heurigen </w:t>
      </w:r>
      <w:r w:rsidR="00BF1321" w:rsidRPr="00BF727A">
        <w:rPr>
          <w:b/>
          <w:color w:val="4F6228" w:themeColor="accent3" w:themeShade="80"/>
          <w:sz w:val="28"/>
          <w:szCs w:val="28"/>
        </w:rPr>
        <w:t>Müllne</w:t>
      </w:r>
      <w:r w:rsidR="00BF1321" w:rsidRPr="009540D2">
        <w:rPr>
          <w:color w:val="4F6228" w:themeColor="accent3" w:themeShade="80"/>
          <w:sz w:val="28"/>
          <w:szCs w:val="28"/>
        </w:rPr>
        <w:t xml:space="preserve">r inklusive Mal- und Bastelecke - dein gefertigtes Presshaus kannst du als Andenken natürlich mitnehmen.  </w:t>
      </w:r>
    </w:p>
    <w:sectPr w:rsidR="002027FA" w:rsidRPr="009540D2" w:rsidSect="002027FA">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BF1321"/>
    <w:rsid w:val="000F55D1"/>
    <w:rsid w:val="002027FA"/>
    <w:rsid w:val="00225F5B"/>
    <w:rsid w:val="00321157"/>
    <w:rsid w:val="00590A3F"/>
    <w:rsid w:val="009540D2"/>
    <w:rsid w:val="00BA206B"/>
    <w:rsid w:val="00BA65B2"/>
    <w:rsid w:val="00BF1321"/>
    <w:rsid w:val="00BF727A"/>
    <w:rsid w:val="00CC3D31"/>
    <w:rsid w:val="00DC22A9"/>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C22A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1244</Characters>
  <Application>Microsoft Office Word</Application>
  <DocSecurity>0</DocSecurity>
  <Lines>10</Lines>
  <Paragraphs>2</Paragraphs>
  <ScaleCrop>false</ScaleCrop>
  <Company>TU Wien - Studentenversion</Company>
  <LinksUpToDate>false</LinksUpToDate>
  <CharactersWithSpaces>1439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Windows-Benutzer</dc:creator>
  <cp:lastModifiedBy>Windows-Benutzer</cp:lastModifiedBy>
  <cp:revision>5</cp:revision>
  <dcterms:created xsi:type="dcterms:W3CDTF">2020-11-09T16:11:00Z</dcterms:created>
  <dcterms:modified xsi:type="dcterms:W3CDTF">2021-04-26T16:35:00Z</dcterms:modified>
</cp:coreProperties>
</file>